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4" w:rsidRDefault="005731D3">
      <w:pPr>
        <w:shd w:val="clear" w:color="auto" w:fill="FFFFFF"/>
        <w:tabs>
          <w:tab w:val="left" w:pos="6926"/>
        </w:tabs>
        <w:jc w:val="center"/>
        <w:rPr>
          <w:b/>
          <w:sz w:val="24"/>
          <w:szCs w:val="24"/>
        </w:rPr>
      </w:pPr>
      <w:r>
        <w:rPr>
          <w:b/>
          <w:bCs/>
          <w:sz w:val="24"/>
          <w:szCs w:val="24"/>
        </w:rPr>
        <w:t xml:space="preserve">Договор поставки № </w:t>
      </w:r>
      <w:r w:rsidR="00115421">
        <w:rPr>
          <w:b/>
          <w:bCs/>
          <w:sz w:val="24"/>
          <w:szCs w:val="24"/>
        </w:rPr>
        <w:t>__________________</w:t>
      </w:r>
    </w:p>
    <w:p w:rsidR="00886834" w:rsidRDefault="0055543A">
      <w:pPr>
        <w:shd w:val="clear" w:color="auto" w:fill="FFFFFF"/>
        <w:tabs>
          <w:tab w:val="right" w:pos="9639"/>
        </w:tabs>
        <w:jc w:val="right"/>
        <w:rPr>
          <w:bCs/>
          <w:sz w:val="24"/>
          <w:szCs w:val="24"/>
        </w:rPr>
      </w:pPr>
      <w:r>
        <w:rPr>
          <w:bCs/>
          <w:sz w:val="24"/>
          <w:szCs w:val="24"/>
        </w:rPr>
        <w:t>г. Якутск</w:t>
      </w:r>
      <w:r>
        <w:rPr>
          <w:bCs/>
          <w:sz w:val="24"/>
          <w:szCs w:val="24"/>
        </w:rPr>
        <w:tab/>
        <w:t xml:space="preserve">   «</w:t>
      </w:r>
      <w:r w:rsidR="005731D3">
        <w:rPr>
          <w:bCs/>
          <w:sz w:val="24"/>
          <w:szCs w:val="24"/>
        </w:rPr>
        <w:t>___</w:t>
      </w:r>
      <w:r>
        <w:rPr>
          <w:bCs/>
          <w:sz w:val="24"/>
          <w:szCs w:val="24"/>
        </w:rPr>
        <w:t xml:space="preserve">» </w:t>
      </w:r>
      <w:r w:rsidR="005731D3">
        <w:rPr>
          <w:bCs/>
          <w:sz w:val="24"/>
          <w:szCs w:val="24"/>
        </w:rPr>
        <w:t>июл</w:t>
      </w:r>
      <w:r w:rsidR="00166605">
        <w:rPr>
          <w:bCs/>
          <w:sz w:val="24"/>
          <w:szCs w:val="24"/>
        </w:rPr>
        <w:t>я</w:t>
      </w:r>
      <w:r>
        <w:rPr>
          <w:bCs/>
          <w:sz w:val="24"/>
          <w:szCs w:val="24"/>
        </w:rPr>
        <w:t xml:space="preserve"> 2025г.</w:t>
      </w:r>
    </w:p>
    <w:p w:rsidR="00886834" w:rsidRDefault="00886834">
      <w:pPr>
        <w:shd w:val="clear" w:color="auto" w:fill="FFFFFF"/>
        <w:tabs>
          <w:tab w:val="right" w:pos="9639"/>
        </w:tabs>
        <w:ind w:firstLine="709"/>
        <w:jc w:val="right"/>
        <w:rPr>
          <w:bCs/>
          <w:sz w:val="24"/>
          <w:szCs w:val="24"/>
        </w:rPr>
      </w:pPr>
    </w:p>
    <w:p w:rsidR="00886834" w:rsidRDefault="0055543A">
      <w:pPr>
        <w:keepNext/>
        <w:keepLines/>
        <w:ind w:firstLine="709"/>
        <w:jc w:val="both"/>
        <w:rPr>
          <w:spacing w:val="4"/>
          <w:sz w:val="24"/>
          <w:szCs w:val="24"/>
        </w:rPr>
      </w:pPr>
      <w:r>
        <w:rPr>
          <w:b/>
          <w:sz w:val="24"/>
          <w:szCs w:val="24"/>
        </w:rPr>
        <w:t>Публичное акционерное общество «Якутскэнерго» (ПАО «Якутскэнерго»)</w:t>
      </w:r>
      <w:r>
        <w:rPr>
          <w:spacing w:val="2"/>
          <w:sz w:val="24"/>
          <w:szCs w:val="24"/>
        </w:rPr>
        <w:t xml:space="preserve">, (далее – </w:t>
      </w:r>
      <w:r>
        <w:rPr>
          <w:sz w:val="24"/>
          <w:szCs w:val="24"/>
        </w:rPr>
        <w:t xml:space="preserve">«Покупатель»), в лице </w:t>
      </w:r>
      <w:r w:rsidRPr="00FA0D6C">
        <w:rPr>
          <w:sz w:val="24"/>
          <w:szCs w:val="24"/>
        </w:rPr>
        <w:t xml:space="preserve">генерального директора </w:t>
      </w:r>
      <w:r w:rsidR="00FA0D6C" w:rsidRPr="00FA0D6C">
        <w:rPr>
          <w:sz w:val="24"/>
          <w:szCs w:val="24"/>
        </w:rPr>
        <w:t>Алексеева Гаврила Николаевича</w:t>
      </w:r>
      <w:r w:rsidRPr="00FA0D6C">
        <w:rPr>
          <w:sz w:val="24"/>
          <w:szCs w:val="24"/>
        </w:rPr>
        <w:t xml:space="preserve">, действующего на основании </w:t>
      </w:r>
      <w:r w:rsidR="00FA0D6C" w:rsidRPr="00FA0D6C">
        <w:rPr>
          <w:sz w:val="24"/>
          <w:szCs w:val="24"/>
        </w:rPr>
        <w:t>Устав</w:t>
      </w:r>
      <w:r w:rsidR="00FA0D6C">
        <w:rPr>
          <w:sz w:val="24"/>
          <w:szCs w:val="24"/>
        </w:rPr>
        <w:t>а</w:t>
      </w:r>
      <w:r>
        <w:rPr>
          <w:sz w:val="24"/>
          <w:szCs w:val="24"/>
        </w:rPr>
        <w:t>,</w:t>
      </w:r>
      <w:r>
        <w:rPr>
          <w:spacing w:val="4"/>
          <w:sz w:val="24"/>
          <w:szCs w:val="24"/>
        </w:rPr>
        <w:t xml:space="preserve"> с одной стороны, </w:t>
      </w:r>
      <w:r w:rsidRPr="002F4441">
        <w:rPr>
          <w:spacing w:val="4"/>
          <w:sz w:val="24"/>
          <w:szCs w:val="24"/>
        </w:rPr>
        <w:t>и</w:t>
      </w:r>
      <w:r w:rsidR="002F4441" w:rsidRPr="002F4441">
        <w:rPr>
          <w:spacing w:val="4"/>
          <w:sz w:val="24"/>
          <w:szCs w:val="24"/>
        </w:rPr>
        <w:t xml:space="preserve">              (              ), именуемое в дальнейшем «Поставщик», в лице                     , действующего на основании        , с другой стороны, совместно в дальнейшем именуемые «Стороны», </w:t>
      </w:r>
      <w:r>
        <w:rPr>
          <w:sz w:val="24"/>
          <w:szCs w:val="24"/>
        </w:rPr>
        <w:t>а по отдельности –</w:t>
      </w:r>
      <w:r w:rsidR="002F4441">
        <w:rPr>
          <w:sz w:val="24"/>
          <w:szCs w:val="24"/>
        </w:rPr>
        <w:t xml:space="preserve"> </w:t>
      </w:r>
      <w:r>
        <w:rPr>
          <w:sz w:val="24"/>
          <w:szCs w:val="24"/>
        </w:rPr>
        <w:t xml:space="preserve">«Сторона», </w:t>
      </w:r>
      <w:r>
        <w:rPr>
          <w:sz w:val="24"/>
          <w:szCs w:val="24"/>
          <w:lang w:eastAsia="en-US"/>
        </w:rPr>
        <w:t xml:space="preserve">по результатам проведенной Покупателем упрощенной закупки по лоту № </w:t>
      </w:r>
      <w:r w:rsidR="002F4441">
        <w:rPr>
          <w:rFonts w:eastAsia="Calibri"/>
          <w:sz w:val="24"/>
          <w:szCs w:val="24"/>
          <w:lang w:eastAsia="en-US"/>
        </w:rPr>
        <w:t>__________________</w:t>
      </w:r>
      <w:r>
        <w:rPr>
          <w:sz w:val="24"/>
          <w:szCs w:val="24"/>
          <w:lang w:eastAsia="en-US"/>
        </w:rPr>
        <w:t>, и на основ</w:t>
      </w:r>
      <w:r w:rsidR="005731D3">
        <w:rPr>
          <w:sz w:val="24"/>
          <w:szCs w:val="24"/>
          <w:lang w:eastAsia="en-US"/>
        </w:rPr>
        <w:t>ании а</w:t>
      </w:r>
      <w:r>
        <w:rPr>
          <w:sz w:val="24"/>
          <w:szCs w:val="24"/>
          <w:lang w:eastAsia="en-US"/>
        </w:rPr>
        <w:t xml:space="preserve">налитической записки от </w:t>
      </w:r>
      <w:r w:rsidR="004D352D" w:rsidRPr="00F14451">
        <w:rPr>
          <w:sz w:val="24"/>
          <w:szCs w:val="24"/>
          <w:lang w:eastAsia="en-US"/>
        </w:rPr>
        <w:t>«</w:t>
      </w:r>
      <w:r w:rsidR="002F4441">
        <w:rPr>
          <w:sz w:val="24"/>
          <w:szCs w:val="24"/>
          <w:lang w:eastAsia="en-US"/>
        </w:rPr>
        <w:t>____</w:t>
      </w:r>
      <w:r w:rsidRPr="00F14451">
        <w:rPr>
          <w:sz w:val="24"/>
          <w:szCs w:val="24"/>
          <w:lang w:eastAsia="en-US"/>
        </w:rPr>
        <w:t xml:space="preserve">» </w:t>
      </w:r>
      <w:r w:rsidR="002F4441">
        <w:rPr>
          <w:sz w:val="24"/>
          <w:szCs w:val="24"/>
          <w:lang w:eastAsia="en-US"/>
        </w:rPr>
        <w:t>_____________</w:t>
      </w:r>
      <w:r w:rsidRPr="00384A0E">
        <w:rPr>
          <w:sz w:val="24"/>
          <w:szCs w:val="24"/>
          <w:lang w:eastAsia="en-US"/>
        </w:rPr>
        <w:t xml:space="preserve"> 2025г</w:t>
      </w:r>
      <w:r>
        <w:rPr>
          <w:sz w:val="24"/>
          <w:szCs w:val="24"/>
          <w:lang w:eastAsia="en-US"/>
        </w:rPr>
        <w:t xml:space="preserve">, </w:t>
      </w:r>
      <w:r>
        <w:rPr>
          <w:sz w:val="24"/>
          <w:szCs w:val="24"/>
        </w:rPr>
        <w:t>заключили настоящий договор поставки (далее – «Договор») о нижеследующем:</w:t>
      </w:r>
    </w:p>
    <w:p w:rsidR="00886834" w:rsidRDefault="0055543A">
      <w:pPr>
        <w:shd w:val="clear" w:color="auto" w:fill="FFFFFF"/>
        <w:ind w:firstLine="709"/>
        <w:jc w:val="center"/>
        <w:rPr>
          <w:b/>
          <w:bCs/>
          <w:sz w:val="24"/>
          <w:szCs w:val="24"/>
        </w:rPr>
      </w:pPr>
      <w:r>
        <w:rPr>
          <w:b/>
          <w:bCs/>
          <w:sz w:val="24"/>
          <w:szCs w:val="24"/>
        </w:rPr>
        <w:t>Термины и определения</w:t>
      </w:r>
    </w:p>
    <w:p w:rsidR="00886834" w:rsidRDefault="0055543A">
      <w:pPr>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«Акт рекламации»</w:t>
      </w:r>
      <w:r>
        <w:rPr>
          <w:rFonts w:ascii="Times New Roman" w:hAnsi="Times New Roman" w:cs="Times New Roman"/>
          <w:sz w:val="24"/>
          <w:szCs w:val="24"/>
        </w:rPr>
        <w:t xml:space="preserve"> – документ, оформляемый по унифицированным формам </w:t>
      </w:r>
      <w:r>
        <w:rPr>
          <w:rFonts w:ascii="Times New Roman" w:hAnsi="Times New Roman" w:cs="Times New Roman"/>
          <w:sz w:val="24"/>
          <w:szCs w:val="24"/>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886834" w:rsidRDefault="0055543A">
      <w:pPr>
        <w:pStyle w:val="a7"/>
        <w:shd w:val="clear" w:color="auto" w:fill="FFFFFF"/>
        <w:tabs>
          <w:tab w:val="left" w:pos="567"/>
          <w:tab w:val="left" w:pos="1134"/>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«Гарантийный срок»</w:t>
      </w:r>
      <w:r>
        <w:rPr>
          <w:rFonts w:ascii="Times New Roman" w:hAnsi="Times New Roman" w:cs="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«Договор»</w:t>
      </w:r>
      <w:r>
        <w:rPr>
          <w:rFonts w:ascii="Times New Roman" w:hAnsi="Times New Roman" w:cs="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rFonts w:ascii="Times New Roman" w:hAnsi="Times New Roman" w:cs="Times New Roman"/>
          <w:sz w:val="24"/>
          <w:szCs w:val="24"/>
        </w:rPr>
        <w:br/>
        <w:t>что они заключены надлежащим образом, и из них явно следует, что они составляют часть Договора.</w:t>
      </w:r>
    </w:p>
    <w:p w:rsidR="00886834" w:rsidRDefault="0055543A">
      <w:pPr>
        <w:ind w:firstLine="709"/>
        <w:jc w:val="both"/>
        <w:rPr>
          <w:color w:val="000000"/>
          <w:sz w:val="24"/>
          <w:szCs w:val="24"/>
          <w:shd w:val="clear" w:color="auto" w:fill="FFFFFF"/>
        </w:rPr>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Соглашения.</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«Коммерческая тайна»</w:t>
      </w:r>
      <w:r>
        <w:rPr>
          <w:rFonts w:ascii="Times New Roman" w:hAnsi="Times New Roman" w:cs="Times New Roman"/>
          <w:sz w:val="24"/>
          <w:szCs w:val="24"/>
        </w:rPr>
        <w:t xml:space="preserve"> – режим конфиденциальности информации, позволяющий </w:t>
      </w:r>
      <w:r>
        <w:rPr>
          <w:rFonts w:ascii="Times New Roman" w:hAnsi="Times New Roman" w:cs="Times New Roman"/>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rFonts w:ascii="Times New Roman" w:hAnsi="Times New Roman" w:cs="Times New Roman"/>
          <w:sz w:val="24"/>
          <w:szCs w:val="24"/>
        </w:rPr>
        <w:br/>
        <w:t xml:space="preserve">или получить иную коммерческую выгоду. </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«Накладная ТОРГ-12» </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документ, оформляемый по унифицированной форме </w:t>
      </w:r>
      <w:r>
        <w:rPr>
          <w:rFonts w:ascii="Times New Roman" w:hAnsi="Times New Roman" w:cs="Times New Roman"/>
          <w:sz w:val="24"/>
          <w:szCs w:val="24"/>
        </w:rPr>
        <w:br/>
        <w:t xml:space="preserve">№ ТОРГ-12 «Товарная накладная», утвержденной постановлением Госкомстата РФ </w:t>
      </w:r>
      <w:r>
        <w:rPr>
          <w:rFonts w:ascii="Times New Roman" w:hAnsi="Times New Roman" w:cs="Times New Roman"/>
          <w:sz w:val="24"/>
          <w:szCs w:val="24"/>
        </w:rPr>
        <w:br/>
        <w:t>от 25.12.1998 № 132, подписываемый Сторонами после завершения приемки Товара по количеству, качеству и комплектности.</w:t>
      </w:r>
    </w:p>
    <w:p w:rsidR="00886834" w:rsidRDefault="0055543A">
      <w:pPr>
        <w:ind w:firstLine="709"/>
        <w:jc w:val="both"/>
        <w:rPr>
          <w:color w:val="000000"/>
          <w:sz w:val="24"/>
          <w:szCs w:val="24"/>
          <w:shd w:val="clear" w:color="auto" w:fill="FFFFFF"/>
        </w:rPr>
      </w:pPr>
      <w:r>
        <w:rPr>
          <w:b/>
          <w:color w:val="000000"/>
          <w:sz w:val="24"/>
          <w:szCs w:val="24"/>
          <w:shd w:val="clear" w:color="auto" w:fill="FFFFFF"/>
        </w:rPr>
        <w:t>«Оператор электронного документооборота»</w:t>
      </w:r>
      <w:r>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«Отказ от Договора» </w:t>
      </w:r>
      <w:r>
        <w:rPr>
          <w:rFonts w:ascii="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86834" w:rsidRDefault="0055543A">
      <w:pPr>
        <w:ind w:firstLine="709"/>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886834" w:rsidRDefault="0055543A">
      <w:pPr>
        <w:ind w:firstLine="709"/>
        <w:jc w:val="both"/>
        <w:rPr>
          <w:color w:val="000000"/>
          <w:sz w:val="24"/>
          <w:szCs w:val="24"/>
          <w:shd w:val="clear" w:color="auto" w:fill="FFFFFF"/>
        </w:rPr>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«Электронный документ»</w:t>
      </w:r>
      <w:r>
        <w:rPr>
          <w:color w:val="000000"/>
          <w:sz w:val="24"/>
          <w:szCs w:val="24"/>
          <w:shd w:val="clear" w:color="auto" w:fill="FFFFFF"/>
        </w:rPr>
        <w:t xml:space="preserve"> - документ, направляемый/получаемый посредством электронного документооборота.</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«Электронный документооборот (ЭДО)»</w:t>
      </w:r>
      <w:r>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«Электронная подпись (ЭП)»</w:t>
      </w:r>
      <w:r>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886834" w:rsidRDefault="0055543A">
      <w:pPr>
        <w:ind w:firstLine="709"/>
        <w:jc w:val="center"/>
        <w:rPr>
          <w:b/>
          <w:bCs/>
          <w:sz w:val="24"/>
          <w:szCs w:val="24"/>
        </w:rPr>
      </w:pPr>
      <w:r>
        <w:rPr>
          <w:b/>
          <w:bCs/>
          <w:sz w:val="24"/>
          <w:szCs w:val="24"/>
        </w:rPr>
        <w:t>1. Предмет Договора</w:t>
      </w:r>
    </w:p>
    <w:p w:rsidR="00886834" w:rsidRDefault="0055543A" w:rsidP="0063354D">
      <w:pPr>
        <w:numPr>
          <w:ilvl w:val="1"/>
          <w:numId w:val="2"/>
        </w:numPr>
        <w:shd w:val="clear" w:color="auto" w:fill="FFFFFF"/>
        <w:tabs>
          <w:tab w:val="left" w:pos="1134"/>
        </w:tabs>
        <w:ind w:left="0" w:firstLine="709"/>
        <w:jc w:val="both"/>
        <w:rPr>
          <w:sz w:val="24"/>
          <w:szCs w:val="24"/>
        </w:rPr>
      </w:pPr>
      <w:r>
        <w:rPr>
          <w:bCs/>
          <w:sz w:val="24"/>
          <w:szCs w:val="24"/>
        </w:rPr>
        <w:t xml:space="preserve">Поставщик обязуется в порядке и сроки, установленные Договором, передать                                  в </w:t>
      </w:r>
      <w:r w:rsidRPr="0063354D">
        <w:rPr>
          <w:sz w:val="24"/>
          <w:szCs w:val="24"/>
        </w:rPr>
        <w:t>собственность Покупателю Товар «</w:t>
      </w:r>
      <w:r w:rsidR="002F4441">
        <w:rPr>
          <w:sz w:val="24"/>
          <w:szCs w:val="24"/>
        </w:rPr>
        <w:t>_________________</w:t>
      </w:r>
      <w:r>
        <w:rPr>
          <w:rFonts w:eastAsia="Calibri"/>
          <w:bCs/>
          <w:sz w:val="24"/>
          <w:szCs w:val="24"/>
          <w:lang w:eastAsia="en-US"/>
        </w:rPr>
        <w:t>» в</w:t>
      </w:r>
      <w:r>
        <w:rPr>
          <w:bCs/>
          <w:sz w:val="24"/>
          <w:szCs w:val="24"/>
        </w:rPr>
        <w:t xml:space="preserve"> соответствии со Спецификацией (Приложение № 1 к Договору), а Покупатель обязуется принять Товар и уплатить Цену Договора.</w:t>
      </w:r>
    </w:p>
    <w:p w:rsidR="00886834" w:rsidRDefault="0055543A">
      <w:pPr>
        <w:numPr>
          <w:ilvl w:val="1"/>
          <w:numId w:val="2"/>
        </w:numPr>
        <w:shd w:val="clear" w:color="auto" w:fill="FFFFFF"/>
        <w:tabs>
          <w:tab w:val="left" w:pos="1134"/>
          <w:tab w:val="left" w:pos="1276"/>
        </w:tabs>
        <w:ind w:left="0" w:firstLine="709"/>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886834" w:rsidRDefault="0055543A">
      <w:pPr>
        <w:numPr>
          <w:ilvl w:val="1"/>
          <w:numId w:val="2"/>
        </w:numPr>
        <w:shd w:val="clear" w:color="auto" w:fill="FFFFFF"/>
        <w:tabs>
          <w:tab w:val="left" w:pos="0"/>
          <w:tab w:val="left" w:pos="1134"/>
          <w:tab w:val="left" w:pos="1276"/>
        </w:tabs>
        <w:ind w:left="0" w:firstLine="709"/>
        <w:jc w:val="both"/>
        <w:rPr>
          <w:bCs/>
          <w:sz w:val="24"/>
          <w:szCs w:val="24"/>
        </w:rPr>
      </w:pPr>
      <w:r>
        <w:rPr>
          <w:bCs/>
          <w:sz w:val="24"/>
          <w:szCs w:val="24"/>
        </w:rPr>
        <w:t>Поставка Товара по Договору осуществляется для нужд ЦЭС ПАО «Якутскэнерго».</w:t>
      </w:r>
    </w:p>
    <w:p w:rsidR="00886834" w:rsidRDefault="0055543A">
      <w:pPr>
        <w:numPr>
          <w:ilvl w:val="1"/>
          <w:numId w:val="2"/>
        </w:numPr>
        <w:shd w:val="clear" w:color="auto" w:fill="FFFFFF"/>
        <w:tabs>
          <w:tab w:val="left" w:pos="0"/>
          <w:tab w:val="left" w:pos="540"/>
          <w:tab w:val="left" w:pos="1134"/>
          <w:tab w:val="left" w:pos="1276"/>
        </w:tabs>
        <w:ind w:left="0" w:firstLine="709"/>
        <w:jc w:val="both"/>
        <w:rPr>
          <w:bCs/>
          <w:sz w:val="24"/>
          <w:szCs w:val="24"/>
        </w:rPr>
      </w:pPr>
      <w:r>
        <w:rPr>
          <w:bCs/>
          <w:sz w:val="24"/>
          <w:szCs w:val="24"/>
        </w:rPr>
        <w:t>Общий срок поставки Товара:</w:t>
      </w:r>
    </w:p>
    <w:p w:rsidR="00886834" w:rsidRDefault="0055543A">
      <w:pPr>
        <w:numPr>
          <w:ilvl w:val="2"/>
          <w:numId w:val="2"/>
        </w:numPr>
        <w:shd w:val="clear" w:color="auto" w:fill="FFFFFF"/>
        <w:tabs>
          <w:tab w:val="left" w:pos="0"/>
          <w:tab w:val="left" w:pos="1134"/>
          <w:tab w:val="left" w:pos="1276"/>
          <w:tab w:val="left" w:pos="1418"/>
        </w:tabs>
        <w:ind w:left="0" w:firstLine="709"/>
        <w:jc w:val="both"/>
        <w:rPr>
          <w:bCs/>
          <w:sz w:val="24"/>
          <w:szCs w:val="24"/>
        </w:rPr>
      </w:pPr>
      <w:r>
        <w:rPr>
          <w:bCs/>
          <w:sz w:val="24"/>
          <w:szCs w:val="24"/>
        </w:rPr>
        <w:t>Начало – с момента подписания договора.</w:t>
      </w:r>
    </w:p>
    <w:p w:rsidR="00886834" w:rsidRDefault="0055543A" w:rsidP="0063354D">
      <w:pPr>
        <w:numPr>
          <w:ilvl w:val="2"/>
          <w:numId w:val="2"/>
        </w:numPr>
        <w:shd w:val="clear" w:color="auto" w:fill="FFFFFF"/>
        <w:tabs>
          <w:tab w:val="left" w:pos="1134"/>
          <w:tab w:val="left" w:pos="1418"/>
        </w:tabs>
        <w:ind w:left="0" w:firstLine="709"/>
        <w:jc w:val="both"/>
        <w:rPr>
          <w:bCs/>
          <w:sz w:val="24"/>
          <w:szCs w:val="24"/>
        </w:rPr>
      </w:pPr>
      <w:r>
        <w:rPr>
          <w:bCs/>
          <w:sz w:val="24"/>
          <w:szCs w:val="24"/>
        </w:rPr>
        <w:t>Окончание –</w:t>
      </w:r>
      <w:r w:rsidR="002F4441">
        <w:rPr>
          <w:bCs/>
          <w:sz w:val="24"/>
          <w:szCs w:val="24"/>
        </w:rPr>
        <w:t xml:space="preserve">   </w:t>
      </w:r>
      <w:r>
        <w:rPr>
          <w:bCs/>
          <w:sz w:val="24"/>
          <w:szCs w:val="24"/>
        </w:rPr>
        <w:t>.</w:t>
      </w:r>
    </w:p>
    <w:p w:rsidR="00886834" w:rsidRDefault="0055543A">
      <w:pPr>
        <w:numPr>
          <w:ilvl w:val="0"/>
          <w:numId w:val="2"/>
        </w:numPr>
        <w:shd w:val="clear" w:color="auto" w:fill="FFFFFF"/>
        <w:tabs>
          <w:tab w:val="left" w:pos="284"/>
        </w:tabs>
        <w:ind w:left="0" w:firstLine="0"/>
        <w:jc w:val="center"/>
      </w:pPr>
      <w:r>
        <w:rPr>
          <w:b/>
          <w:bCs/>
          <w:sz w:val="24"/>
          <w:szCs w:val="24"/>
        </w:rPr>
        <w:t>Цена Договора и порядок расчетов</w:t>
      </w:r>
    </w:p>
    <w:p w:rsidR="002F4441" w:rsidRPr="00941ED8" w:rsidRDefault="002F4441" w:rsidP="002F4441">
      <w:pPr>
        <w:numPr>
          <w:ilvl w:val="1"/>
          <w:numId w:val="2"/>
        </w:numPr>
        <w:shd w:val="clear" w:color="auto" w:fill="FFFFFF"/>
        <w:tabs>
          <w:tab w:val="num" w:pos="1000"/>
          <w:tab w:val="left" w:pos="1134"/>
        </w:tabs>
        <w:suppressAutoHyphens w:val="0"/>
        <w:autoSpaceDE w:val="0"/>
        <w:autoSpaceDN w:val="0"/>
        <w:ind w:left="0" w:firstLine="709"/>
        <w:jc w:val="both"/>
        <w:rPr>
          <w:bCs/>
          <w:sz w:val="24"/>
          <w:szCs w:val="24"/>
          <w:highlight w:val="lightGray"/>
        </w:rPr>
      </w:pPr>
      <w:r w:rsidRPr="00941ED8">
        <w:rPr>
          <w:sz w:val="24"/>
          <w:szCs w:val="24"/>
          <w:highlight w:val="lightGray"/>
        </w:rPr>
        <w:t xml:space="preserve">Цена Договора в соответствии со Спецификацией (Приложение № 1 к Договору) </w:t>
      </w:r>
      <w:r w:rsidRPr="00941ED8">
        <w:rPr>
          <w:bCs/>
          <w:sz w:val="24"/>
          <w:szCs w:val="24"/>
          <w:highlight w:val="lightGray"/>
        </w:rPr>
        <w:t>является предельной /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941ED8">
        <w:rPr>
          <w:rStyle w:val="af4"/>
          <w:bCs/>
          <w:sz w:val="24"/>
          <w:szCs w:val="24"/>
          <w:highlight w:val="lightGray"/>
        </w:rPr>
        <w:footnoteReference w:id="1"/>
      </w:r>
      <w:r w:rsidRPr="00941ED8">
        <w:rPr>
          <w:bCs/>
          <w:sz w:val="24"/>
          <w:szCs w:val="24"/>
          <w:highlight w:val="lightGray"/>
        </w:rPr>
        <w:t>.</w:t>
      </w:r>
    </w:p>
    <w:p w:rsidR="002F4441" w:rsidRPr="00941ED8" w:rsidRDefault="002F4441" w:rsidP="002F4441">
      <w:pPr>
        <w:shd w:val="clear" w:color="auto" w:fill="FFFFFF"/>
        <w:tabs>
          <w:tab w:val="num" w:pos="1000"/>
          <w:tab w:val="left" w:pos="1134"/>
        </w:tabs>
        <w:ind w:left="709"/>
        <w:jc w:val="both"/>
        <w:rPr>
          <w:bCs/>
          <w:i/>
          <w:sz w:val="24"/>
          <w:szCs w:val="24"/>
          <w:highlight w:val="lightGray"/>
        </w:rPr>
      </w:pPr>
      <w:r w:rsidRPr="00941ED8">
        <w:rPr>
          <w:bCs/>
          <w:i/>
          <w:sz w:val="24"/>
          <w:szCs w:val="24"/>
          <w:highlight w:val="lightGray"/>
        </w:rPr>
        <w:t>либо</w:t>
      </w:r>
    </w:p>
    <w:p w:rsidR="002F4441" w:rsidRPr="00941ED8" w:rsidRDefault="002F4441" w:rsidP="002F4441">
      <w:pPr>
        <w:shd w:val="clear" w:color="auto" w:fill="FFFFFF"/>
        <w:tabs>
          <w:tab w:val="num" w:pos="1000"/>
          <w:tab w:val="left" w:pos="1134"/>
        </w:tabs>
        <w:ind w:firstLine="709"/>
        <w:jc w:val="both"/>
        <w:rPr>
          <w:bCs/>
          <w:sz w:val="24"/>
          <w:szCs w:val="24"/>
          <w:highlight w:val="lightGray"/>
        </w:rPr>
      </w:pPr>
      <w:r w:rsidRPr="00941ED8">
        <w:rPr>
          <w:bCs/>
          <w:sz w:val="24"/>
          <w:szCs w:val="24"/>
          <w:highlight w:val="lightGray"/>
        </w:rPr>
        <w:t>Цена Договора в соответствии со Спецификацией (Приложение № 1 к Договору)  является предельной / твердой и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sidRPr="00941ED8">
        <w:rPr>
          <w:rStyle w:val="af4"/>
          <w:bCs/>
          <w:sz w:val="24"/>
          <w:szCs w:val="24"/>
          <w:highlight w:val="lightGray"/>
        </w:rPr>
        <w:footnoteReference w:id="2"/>
      </w:r>
      <w:r w:rsidRPr="00941ED8">
        <w:rPr>
          <w:bCs/>
          <w:sz w:val="24"/>
          <w:szCs w:val="24"/>
          <w:highlight w:val="lightGray"/>
        </w:rPr>
        <w:t>.</w:t>
      </w:r>
    </w:p>
    <w:p w:rsidR="002F4441" w:rsidRPr="00941ED8" w:rsidRDefault="002F4441" w:rsidP="002F4441">
      <w:pPr>
        <w:shd w:val="clear" w:color="auto" w:fill="FFFFFF"/>
        <w:tabs>
          <w:tab w:val="num" w:pos="1000"/>
          <w:tab w:val="left" w:pos="1134"/>
        </w:tabs>
        <w:ind w:firstLine="709"/>
        <w:jc w:val="both"/>
        <w:rPr>
          <w:bCs/>
          <w:i/>
          <w:sz w:val="24"/>
          <w:szCs w:val="24"/>
          <w:highlight w:val="lightGray"/>
        </w:rPr>
      </w:pPr>
      <w:r w:rsidRPr="00941ED8">
        <w:rPr>
          <w:bCs/>
          <w:i/>
          <w:sz w:val="24"/>
          <w:szCs w:val="24"/>
          <w:highlight w:val="lightGray"/>
        </w:rPr>
        <w:t>Либо</w:t>
      </w:r>
    </w:p>
    <w:p w:rsidR="002F4441" w:rsidRPr="00941ED8" w:rsidRDefault="002F4441" w:rsidP="002F4441">
      <w:pPr>
        <w:shd w:val="clear" w:color="auto" w:fill="FFFFFF"/>
        <w:tabs>
          <w:tab w:val="num" w:pos="1000"/>
          <w:tab w:val="left" w:pos="1134"/>
        </w:tabs>
        <w:ind w:firstLine="709"/>
        <w:jc w:val="both"/>
        <w:rPr>
          <w:bCs/>
          <w:sz w:val="24"/>
          <w:szCs w:val="24"/>
          <w:highlight w:val="lightGray"/>
        </w:rPr>
      </w:pPr>
      <w:r w:rsidRPr="00941ED8">
        <w:rPr>
          <w:bCs/>
          <w:sz w:val="24"/>
          <w:szCs w:val="24"/>
          <w:highlight w:val="lightGray"/>
        </w:rPr>
        <w:t xml:space="preserve">Цена Договора в соответствии со Спецификацией (Приложение № 1 к Договору) является предельной / твердой и составляет __________ (_________________) рублей ___ копеек без учета </w:t>
      </w:r>
      <w:r w:rsidRPr="00941ED8">
        <w:rPr>
          <w:bCs/>
          <w:sz w:val="24"/>
          <w:szCs w:val="24"/>
          <w:highlight w:val="lightGray"/>
        </w:rPr>
        <w:lastRenderedPageBreak/>
        <w:t>НДС, при этом НДС исчисляется дополнительно по ставке, установленной пп 2 п.8 статьи 164 Налогового кодекса РФ</w:t>
      </w:r>
      <w:r w:rsidRPr="00941ED8">
        <w:rPr>
          <w:rStyle w:val="af4"/>
          <w:bCs/>
          <w:sz w:val="24"/>
          <w:szCs w:val="24"/>
          <w:highlight w:val="lightGray"/>
        </w:rPr>
        <w:footnoteReference w:id="3"/>
      </w:r>
      <w:r w:rsidRPr="00941ED8">
        <w:rPr>
          <w:bCs/>
          <w:sz w:val="24"/>
          <w:szCs w:val="24"/>
          <w:highlight w:val="lightGray"/>
        </w:rPr>
        <w:t>.</w:t>
      </w:r>
    </w:p>
    <w:p w:rsidR="002F4441" w:rsidRPr="00941ED8" w:rsidRDefault="002F4441" w:rsidP="002F4441">
      <w:pPr>
        <w:shd w:val="clear" w:color="auto" w:fill="FFFFFF"/>
        <w:tabs>
          <w:tab w:val="num" w:pos="1000"/>
          <w:tab w:val="left" w:pos="1134"/>
        </w:tabs>
        <w:ind w:firstLine="709"/>
        <w:jc w:val="both"/>
        <w:rPr>
          <w:bCs/>
          <w:i/>
          <w:sz w:val="24"/>
          <w:szCs w:val="24"/>
          <w:highlight w:val="lightGray"/>
        </w:rPr>
      </w:pPr>
      <w:r w:rsidRPr="00941ED8">
        <w:rPr>
          <w:bCs/>
          <w:i/>
          <w:sz w:val="24"/>
          <w:szCs w:val="24"/>
          <w:highlight w:val="lightGray"/>
        </w:rPr>
        <w:t>Либо</w:t>
      </w:r>
    </w:p>
    <w:p w:rsidR="002F4441" w:rsidRPr="00A71F82" w:rsidRDefault="002F4441" w:rsidP="002F4441">
      <w:pPr>
        <w:shd w:val="clear" w:color="auto" w:fill="FFFFFF"/>
        <w:tabs>
          <w:tab w:val="num" w:pos="1000"/>
          <w:tab w:val="left" w:pos="1134"/>
        </w:tabs>
        <w:ind w:firstLine="709"/>
        <w:jc w:val="both"/>
        <w:rPr>
          <w:bCs/>
          <w:sz w:val="24"/>
          <w:szCs w:val="24"/>
        </w:rPr>
      </w:pPr>
      <w:r w:rsidRPr="00941ED8">
        <w:rPr>
          <w:bCs/>
          <w:sz w:val="24"/>
          <w:szCs w:val="24"/>
          <w:highlight w:val="lightGray"/>
        </w:rPr>
        <w:t>Цена Договора в соответствии со Спецификацией</w:t>
      </w:r>
      <w:r>
        <w:rPr>
          <w:bCs/>
          <w:sz w:val="24"/>
          <w:szCs w:val="24"/>
          <w:highlight w:val="lightGray"/>
        </w:rPr>
        <w:t xml:space="preserve"> (Приложение № 1</w:t>
      </w:r>
      <w:r w:rsidRPr="00941ED8">
        <w:rPr>
          <w:bCs/>
          <w:sz w:val="24"/>
          <w:szCs w:val="24"/>
          <w:highlight w:val="lightGray"/>
        </w:rPr>
        <w:t xml:space="preserve"> к Договору) является предельной / твердой и составляет __________ (_________________) рублей ___ копеек НДС не облагается на основании п. 1 статьи 145 Налогового кодекса РФ</w:t>
      </w:r>
      <w:r w:rsidRPr="00941ED8">
        <w:rPr>
          <w:rStyle w:val="af4"/>
          <w:bCs/>
          <w:sz w:val="24"/>
          <w:szCs w:val="24"/>
          <w:highlight w:val="lightGray"/>
        </w:rPr>
        <w:footnoteReference w:id="4"/>
      </w:r>
      <w:r w:rsidRPr="00941ED8">
        <w:rPr>
          <w:bCs/>
          <w:sz w:val="24"/>
          <w:szCs w:val="24"/>
          <w:highlight w:val="lightGray"/>
        </w:rPr>
        <w:t>.</w:t>
      </w:r>
      <w:r>
        <w:rPr>
          <w:bCs/>
          <w:sz w:val="24"/>
          <w:szCs w:val="24"/>
        </w:rPr>
        <w:t xml:space="preserve"> </w:t>
      </w:r>
    </w:p>
    <w:p w:rsidR="00886834" w:rsidRDefault="0055543A">
      <w:pPr>
        <w:numPr>
          <w:ilvl w:val="1"/>
          <w:numId w:val="2"/>
        </w:numPr>
        <w:shd w:val="clear" w:color="auto" w:fill="FFFFFF"/>
        <w:tabs>
          <w:tab w:val="left" w:pos="0"/>
          <w:tab w:val="left" w:pos="1134"/>
        </w:tabs>
        <w:ind w:left="0" w:firstLine="709"/>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886834" w:rsidRDefault="0055543A">
      <w:pPr>
        <w:numPr>
          <w:ilvl w:val="1"/>
          <w:numId w:val="2"/>
        </w:numPr>
        <w:shd w:val="clear" w:color="auto" w:fill="FFFFFF"/>
        <w:tabs>
          <w:tab w:val="left" w:pos="1134"/>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886834" w:rsidRDefault="0055543A">
      <w:pPr>
        <w:numPr>
          <w:ilvl w:val="2"/>
          <w:numId w:val="2"/>
        </w:numPr>
        <w:shd w:val="clear" w:color="auto" w:fill="FFFFFF"/>
        <w:tabs>
          <w:tab w:val="left" w:pos="1418"/>
        </w:tabs>
        <w:ind w:left="0" w:firstLine="709"/>
        <w:jc w:val="both"/>
        <w:rPr>
          <w:bCs/>
          <w:sz w:val="24"/>
          <w:szCs w:val="24"/>
        </w:rPr>
      </w:pPr>
      <w:r>
        <w:rPr>
          <w:bCs/>
          <w:sz w:val="24"/>
          <w:szCs w:val="24"/>
        </w:rPr>
        <w:t>Приобретение Товара;</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Подлежащие уплате налоги, сборы и пошлины (в том числе по таможенному оформлению Товара, если применимо)</w:t>
      </w:r>
      <w:r>
        <w:rPr>
          <w:rFonts w:ascii="Times New Roman" w:hAnsi="Times New Roman" w:cs="Times New Roman"/>
          <w:bCs/>
          <w:sz w:val="24"/>
          <w:szCs w:val="24"/>
          <w:lang w:val="en-US"/>
        </w:rPr>
        <w:t>;</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Заработную плату, накладные и командировочные расходы;</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834" w:rsidRDefault="0055543A">
      <w:pPr>
        <w:numPr>
          <w:ilvl w:val="1"/>
          <w:numId w:val="2"/>
        </w:numPr>
        <w:shd w:val="clear" w:color="auto" w:fill="FFFFFF"/>
        <w:tabs>
          <w:tab w:val="left" w:pos="568"/>
          <w:tab w:val="left" w:pos="1134"/>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834" w:rsidRDefault="0055543A">
      <w:pPr>
        <w:pStyle w:val="a7"/>
        <w:widowControl/>
        <w:numPr>
          <w:ilvl w:val="1"/>
          <w:numId w:val="2"/>
        </w:numPr>
        <w:shd w:val="clear" w:color="auto" w:fill="FFFFFF"/>
        <w:tabs>
          <w:tab w:val="left" w:pos="0"/>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течение </w:t>
      </w:r>
      <w:r w:rsidR="00BE1BEE" w:rsidRPr="004F43DF">
        <w:rPr>
          <w:bCs/>
          <w:sz w:val="24"/>
        </w:rPr>
        <w:t xml:space="preserve">в течение </w:t>
      </w:r>
      <w:r w:rsidR="00BE1BEE" w:rsidRPr="004F43DF">
        <w:rPr>
          <w:sz w:val="24"/>
          <w:szCs w:val="24"/>
          <w:highlight w:val="lightGray"/>
        </w:rPr>
        <w:t>20 (двадцати) календарных дней</w:t>
      </w:r>
      <w:r w:rsidR="00BE1BEE">
        <w:rPr>
          <w:rStyle w:val="af4"/>
          <w:sz w:val="24"/>
          <w:szCs w:val="24"/>
          <w:highlight w:val="lightGray"/>
        </w:rPr>
        <w:footnoteReference w:id="5"/>
      </w:r>
      <w:r w:rsidR="00BE1BEE" w:rsidRPr="004F43DF">
        <w:rPr>
          <w:sz w:val="24"/>
          <w:szCs w:val="24"/>
          <w:highlight w:val="lightGray"/>
        </w:rPr>
        <w:t xml:space="preserve"> / 45 (сорока пяти) календарных дней</w:t>
      </w:r>
      <w:r w:rsidR="00BE1BEE">
        <w:rPr>
          <w:rStyle w:val="af4"/>
          <w:sz w:val="24"/>
          <w:szCs w:val="24"/>
          <w:highlight w:val="lightGray"/>
        </w:rPr>
        <w:footnoteReference w:id="6"/>
      </w:r>
      <w:r w:rsidR="00BE1BEE" w:rsidRPr="004F43DF">
        <w:rPr>
          <w:sz w:val="24"/>
          <w:szCs w:val="24"/>
          <w:highlight w:val="lightGray"/>
        </w:rPr>
        <w:t xml:space="preserve"> 7 (семи) рабочих дней</w:t>
      </w:r>
      <w:r w:rsidR="00BE1BEE">
        <w:rPr>
          <w:rStyle w:val="af4"/>
          <w:sz w:val="24"/>
          <w:szCs w:val="24"/>
          <w:highlight w:val="lightGray"/>
        </w:rPr>
        <w:footnoteReference w:id="7"/>
      </w:r>
      <w:r w:rsidR="00BE1BEE" w:rsidRPr="004F43DF">
        <w:rPr>
          <w:sz w:val="24"/>
          <w:szCs w:val="24"/>
          <w:vertAlign w:val="superscript"/>
        </w:rPr>
        <w:t xml:space="preserve"> </w:t>
      </w:r>
      <w:r>
        <w:rPr>
          <w:rFonts w:ascii="Times New Roman" w:hAnsi="Times New Roman" w:cs="Times New Roman"/>
          <w:sz w:val="24"/>
          <w:szCs w:val="24"/>
        </w:rPr>
        <w:t xml:space="preserve"> с даты подписания товарной накладной по форме ТОРГ-12 или УПД, предоставления счёта-фактуры на основании счета, выставленного Поставщиком.</w:t>
      </w:r>
    </w:p>
    <w:p w:rsidR="00886834" w:rsidRDefault="0055543A">
      <w:pPr>
        <w:pStyle w:val="a7"/>
        <w:widowControl/>
        <w:numPr>
          <w:ilvl w:val="1"/>
          <w:numId w:val="2"/>
        </w:numPr>
        <w:shd w:val="clear" w:color="auto" w:fill="FFFFFF"/>
        <w:tabs>
          <w:tab w:val="left" w:pos="0"/>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834" w:rsidRDefault="0055543A">
      <w:pPr>
        <w:pStyle w:val="a7"/>
        <w:widowControl/>
        <w:numPr>
          <w:ilvl w:val="1"/>
          <w:numId w:val="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BE1BEE" w:rsidRDefault="0055543A" w:rsidP="00BE1BEE">
      <w:pPr>
        <w:numPr>
          <w:ilvl w:val="1"/>
          <w:numId w:val="2"/>
        </w:numPr>
        <w:shd w:val="clear" w:color="auto" w:fill="FFFFFF"/>
        <w:tabs>
          <w:tab w:val="left" w:pos="0"/>
          <w:tab w:val="left" w:pos="567"/>
          <w:tab w:val="left" w:pos="716"/>
          <w:tab w:val="left" w:pos="1134"/>
        </w:tabs>
        <w:ind w:left="0" w:firstLine="709"/>
        <w:jc w:val="both"/>
        <w:rPr>
          <w:sz w:val="24"/>
          <w:szCs w:val="24"/>
        </w:rPr>
      </w:pPr>
      <w:r>
        <w:rPr>
          <w:sz w:val="24"/>
          <w:szCs w:val="24"/>
        </w:rPr>
        <w:t>Индексация Цены Договора не допускается.</w:t>
      </w:r>
    </w:p>
    <w:p w:rsidR="00BE1BEE" w:rsidRPr="00BE1BEE" w:rsidRDefault="00BE1BEE" w:rsidP="00BE1BEE">
      <w:pPr>
        <w:numPr>
          <w:ilvl w:val="1"/>
          <w:numId w:val="2"/>
        </w:numPr>
        <w:shd w:val="clear" w:color="auto" w:fill="FFFFFF"/>
        <w:tabs>
          <w:tab w:val="left" w:pos="0"/>
          <w:tab w:val="left" w:pos="567"/>
          <w:tab w:val="left" w:pos="716"/>
          <w:tab w:val="left" w:pos="1134"/>
        </w:tabs>
        <w:ind w:left="0" w:firstLine="709"/>
        <w:jc w:val="both"/>
        <w:rPr>
          <w:sz w:val="24"/>
          <w:szCs w:val="24"/>
        </w:rPr>
      </w:pPr>
      <w:r w:rsidRPr="00BE1BEE">
        <w:rPr>
          <w:sz w:val="24"/>
          <w:szCs w:val="24"/>
          <w:highlight w:val="lightGray"/>
        </w:rPr>
        <w:t xml:space="preserve"> Поставщик обязан предоставить Покупателю счета-фактуры, выставленные в сроки </w:t>
      </w:r>
      <w:r w:rsidRPr="00BE1BEE">
        <w:rPr>
          <w:sz w:val="24"/>
          <w:szCs w:val="24"/>
          <w:highlight w:val="lightGray"/>
        </w:rPr>
        <w:lastRenderedPageBreak/>
        <w:t>и оформленные в порядке, установленной законодательством Российской Федерации. В случае нарушения Поставщиком данного требования, он обязан произвести замену счета</w:t>
      </w:r>
      <w:r w:rsidRPr="00BE1BEE">
        <w:rPr>
          <w:bCs/>
          <w:sz w:val="24"/>
          <w:szCs w:val="24"/>
          <w:highlight w:val="lightGray"/>
        </w:rPr>
        <w:t>-</w:t>
      </w:r>
      <w:r w:rsidRPr="00BE1BEE">
        <w:rPr>
          <w:sz w:val="24"/>
          <w:szCs w:val="24"/>
          <w:highlight w:val="lightGray"/>
        </w:rPr>
        <w:t>фактуры в течение 3 (трех) рабочих дней с даты получения соответствующего письменного требования Покупателя.</w:t>
      </w:r>
      <w:r w:rsidRPr="009C7D9C">
        <w:rPr>
          <w:rStyle w:val="af4"/>
          <w:sz w:val="24"/>
          <w:szCs w:val="24"/>
          <w:highlight w:val="lightGray"/>
        </w:rPr>
        <w:footnoteReference w:id="8"/>
      </w:r>
    </w:p>
    <w:p w:rsidR="00886834" w:rsidRDefault="003C3376">
      <w:pPr>
        <w:numPr>
          <w:ilvl w:val="1"/>
          <w:numId w:val="2"/>
        </w:numPr>
        <w:tabs>
          <w:tab w:val="left" w:pos="0"/>
          <w:tab w:val="left" w:pos="567"/>
          <w:tab w:val="left" w:pos="716"/>
          <w:tab w:val="left" w:pos="1134"/>
        </w:tabs>
        <w:ind w:left="0" w:firstLine="709"/>
        <w:jc w:val="both"/>
        <w:rPr>
          <w:sz w:val="24"/>
          <w:szCs w:val="24"/>
        </w:rPr>
      </w:pPr>
      <w:r w:rsidRPr="003C3376">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rsidR="00C63B19" w:rsidRDefault="0055543A" w:rsidP="00C63B19">
      <w:pPr>
        <w:numPr>
          <w:ilvl w:val="1"/>
          <w:numId w:val="2"/>
        </w:numPr>
        <w:tabs>
          <w:tab w:val="left" w:pos="0"/>
          <w:tab w:val="left" w:pos="567"/>
          <w:tab w:val="left" w:pos="716"/>
          <w:tab w:val="left" w:pos="1134"/>
        </w:tabs>
        <w:ind w:left="0" w:firstLine="709"/>
        <w:jc w:val="both"/>
        <w:rPr>
          <w:sz w:val="24"/>
          <w:szCs w:val="24"/>
        </w:rPr>
      </w:pPr>
      <w:r>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C63B19">
        <w:rPr>
          <w:sz w:val="24"/>
          <w:szCs w:val="24"/>
        </w:rPr>
        <w:t xml:space="preserve"> </w:t>
      </w:r>
    </w:p>
    <w:p w:rsidR="00886834" w:rsidRDefault="00C63B19" w:rsidP="00C63B19">
      <w:pPr>
        <w:tabs>
          <w:tab w:val="left" w:pos="0"/>
          <w:tab w:val="left" w:pos="567"/>
          <w:tab w:val="left" w:pos="1134"/>
        </w:tabs>
        <w:ind w:firstLine="709"/>
        <w:jc w:val="both"/>
        <w:rPr>
          <w:sz w:val="24"/>
          <w:szCs w:val="24"/>
        </w:rPr>
      </w:pPr>
      <w:r w:rsidRPr="00C63B19">
        <w:rPr>
          <w:sz w:val="24"/>
          <w:szCs w:val="24"/>
        </w:rPr>
        <w:t>Покупатель направляет Поставщику уведомление о проведении сальдо взаимных обязательств Сторон по Договору.</w:t>
      </w:r>
    </w:p>
    <w:p w:rsidR="00BE1BEE" w:rsidRDefault="00C63B19" w:rsidP="00BE1BEE">
      <w:pPr>
        <w:numPr>
          <w:ilvl w:val="1"/>
          <w:numId w:val="2"/>
        </w:numPr>
        <w:tabs>
          <w:tab w:val="left" w:pos="0"/>
          <w:tab w:val="left" w:pos="567"/>
          <w:tab w:val="left" w:pos="716"/>
          <w:tab w:val="left" w:pos="1134"/>
        </w:tabs>
        <w:ind w:left="0" w:firstLine="709"/>
        <w:jc w:val="both"/>
        <w:rPr>
          <w:sz w:val="24"/>
          <w:szCs w:val="24"/>
        </w:rPr>
      </w:pPr>
      <w:r w:rsidRPr="00C63B19">
        <w:rPr>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r>
        <w:rPr>
          <w:sz w:val="24"/>
          <w:szCs w:val="24"/>
        </w:rPr>
        <w:t>.</w:t>
      </w:r>
    </w:p>
    <w:p w:rsidR="00BE1BEE" w:rsidRPr="00BE1BEE" w:rsidRDefault="00BE1BEE" w:rsidP="00BE1BEE">
      <w:pPr>
        <w:numPr>
          <w:ilvl w:val="1"/>
          <w:numId w:val="2"/>
        </w:numPr>
        <w:tabs>
          <w:tab w:val="left" w:pos="0"/>
          <w:tab w:val="left" w:pos="567"/>
          <w:tab w:val="left" w:pos="716"/>
          <w:tab w:val="left" w:pos="1134"/>
        </w:tabs>
        <w:ind w:left="0" w:firstLine="709"/>
        <w:jc w:val="both"/>
        <w:rPr>
          <w:sz w:val="24"/>
          <w:szCs w:val="24"/>
        </w:rPr>
      </w:pPr>
      <w:r w:rsidRPr="00BE1BEE">
        <w:rPr>
          <w:sz w:val="24"/>
          <w:szCs w:val="24"/>
          <w:highlight w:val="lightGray"/>
        </w:rPr>
        <w:t>Покупателем расчет производится при условии получения оригинала договора от Поставщика (</w:t>
      </w:r>
      <w:r w:rsidRPr="00BE1BEE">
        <w:rPr>
          <w:i/>
          <w:sz w:val="24"/>
          <w:szCs w:val="24"/>
          <w:highlight w:val="lightGray"/>
        </w:rPr>
        <w:t>при подписании договора на бумажном носителе</w:t>
      </w:r>
      <w:r w:rsidRPr="00BE1BEE">
        <w:rPr>
          <w:sz w:val="24"/>
          <w:szCs w:val="24"/>
          <w:highlight w:val="lightGray"/>
        </w:rPr>
        <w:t xml:space="preserve">). </w:t>
      </w:r>
    </w:p>
    <w:p w:rsidR="00C63B19" w:rsidRPr="00C63B19" w:rsidRDefault="00C63B19" w:rsidP="00C63B19">
      <w:pPr>
        <w:tabs>
          <w:tab w:val="left" w:pos="0"/>
          <w:tab w:val="left" w:pos="567"/>
          <w:tab w:val="left" w:pos="716"/>
          <w:tab w:val="left" w:pos="1134"/>
        </w:tabs>
        <w:ind w:left="709"/>
        <w:jc w:val="both"/>
        <w:rPr>
          <w:sz w:val="24"/>
          <w:szCs w:val="24"/>
        </w:rPr>
      </w:pPr>
    </w:p>
    <w:p w:rsidR="00886834" w:rsidRDefault="0055543A">
      <w:pPr>
        <w:numPr>
          <w:ilvl w:val="0"/>
          <w:numId w:val="2"/>
        </w:numPr>
        <w:shd w:val="clear" w:color="auto" w:fill="FFFFFF"/>
        <w:tabs>
          <w:tab w:val="left" w:pos="284"/>
        </w:tabs>
        <w:ind w:left="0" w:firstLine="0"/>
        <w:jc w:val="center"/>
        <w:rPr>
          <w:b/>
          <w:bCs/>
          <w:sz w:val="24"/>
          <w:szCs w:val="24"/>
        </w:rPr>
      </w:pPr>
      <w:r>
        <w:rPr>
          <w:b/>
          <w:bCs/>
          <w:sz w:val="24"/>
          <w:szCs w:val="24"/>
        </w:rPr>
        <w:t>Порядок поставки и приемки Товара</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Поставка Товара (партии Товара) осуществляется до места назначения и в сроки, указанные в Спецификации </w:t>
      </w:r>
      <w:r>
        <w:rPr>
          <w:rFonts w:ascii="Times New Roman" w:hAnsi="Times New Roman" w:cs="Times New Roman"/>
          <w:bCs/>
          <w:sz w:val="24"/>
          <w:szCs w:val="24"/>
        </w:rPr>
        <w:t>(Приложение № 1 к Договору)</w:t>
      </w:r>
      <w:r>
        <w:rPr>
          <w:rFonts w:ascii="Times New Roman" w:hAnsi="Times New Roman" w:cs="Times New Roman"/>
          <w:sz w:val="24"/>
          <w:szCs w:val="24"/>
        </w:rPr>
        <w:t>.</w:t>
      </w:r>
    </w:p>
    <w:p w:rsidR="00886834" w:rsidRDefault="0055543A" w:rsidP="0063354D">
      <w:pPr>
        <w:pStyle w:val="a7"/>
        <w:widowControl/>
        <w:numPr>
          <w:ilvl w:val="1"/>
          <w:numId w:val="2"/>
        </w:numPr>
        <w:shd w:val="clear" w:color="auto" w:fill="FFFFFF"/>
        <w:tabs>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трех дней Поставщик после фактической отгрузки Товара на электронный адрес Покупателя </w:t>
      </w:r>
      <w:hyperlink r:id="rId7" w:history="1">
        <w:r w:rsidR="00115421" w:rsidRPr="00C44D5F">
          <w:rPr>
            <w:rStyle w:val="a3"/>
            <w:rFonts w:ascii="Times New Roman" w:hAnsi="Times New Roman" w:cs="Times New Roman"/>
            <w:sz w:val="24"/>
            <w:szCs w:val="24"/>
          </w:rPr>
          <w:t>_____________@yakutskenergo.ru</w:t>
        </w:r>
      </w:hyperlink>
      <w:r w:rsidR="00CE600A">
        <w:rPr>
          <w:rFonts w:ascii="Times New Roman" w:hAnsi="Times New Roman" w:cs="Times New Roman"/>
          <w:sz w:val="24"/>
          <w:szCs w:val="24"/>
        </w:rPr>
        <w:t xml:space="preserve"> </w:t>
      </w:r>
      <w:r>
        <w:rPr>
          <w:rFonts w:ascii="Times New Roman" w:hAnsi="Times New Roman" w:cs="Times New Roman"/>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В случае, указанном в пункте 3.3 Договора, Покупатель вправе расторгнуть Договор в порядке, установленном пунктом 11.2 Договора.</w:t>
      </w:r>
    </w:p>
    <w:p w:rsidR="00886834" w:rsidRDefault="0055543A">
      <w:pPr>
        <w:pStyle w:val="a7"/>
        <w:widowControl/>
        <w:numPr>
          <w:ilvl w:val="1"/>
          <w:numId w:val="2"/>
        </w:numPr>
        <w:shd w:val="clear" w:color="auto" w:fill="FFFFFF"/>
        <w:tabs>
          <w:tab w:val="left" w:pos="1134"/>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требованиям Договора, а также Применимого права.</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BE1BEE" w:rsidRPr="00BE1BEE" w:rsidRDefault="00BE1BEE" w:rsidP="00BE1BEE">
      <w:pPr>
        <w:numPr>
          <w:ilvl w:val="0"/>
          <w:numId w:val="4"/>
        </w:numPr>
        <w:tabs>
          <w:tab w:val="clear" w:pos="1778"/>
          <w:tab w:val="num" w:pos="1418"/>
        </w:tabs>
        <w:ind w:left="1418" w:hanging="709"/>
        <w:jc w:val="both"/>
        <w:rPr>
          <w:sz w:val="24"/>
          <w:szCs w:val="24"/>
        </w:rPr>
      </w:pPr>
      <w:r w:rsidRPr="00BE1BEE">
        <w:rPr>
          <w:sz w:val="24"/>
          <w:szCs w:val="24"/>
        </w:rPr>
        <w:t>Сертификат качества в  ___ (_____) экз.;</w:t>
      </w:r>
    </w:p>
    <w:p w:rsidR="00BE1BEE" w:rsidRPr="00BE1BEE" w:rsidRDefault="00BE1BEE" w:rsidP="00BE1BEE">
      <w:pPr>
        <w:numPr>
          <w:ilvl w:val="0"/>
          <w:numId w:val="4"/>
        </w:numPr>
        <w:tabs>
          <w:tab w:val="clear" w:pos="1778"/>
          <w:tab w:val="num" w:pos="1418"/>
        </w:tabs>
        <w:ind w:left="1418" w:hanging="709"/>
        <w:jc w:val="both"/>
        <w:rPr>
          <w:sz w:val="24"/>
          <w:szCs w:val="24"/>
        </w:rPr>
      </w:pPr>
      <w:r w:rsidRPr="00BE1BEE">
        <w:rPr>
          <w:sz w:val="24"/>
          <w:szCs w:val="24"/>
        </w:rPr>
        <w:t>Технический паспорт на русском языке в _____(_____)экз.;</w:t>
      </w:r>
    </w:p>
    <w:p w:rsidR="00BE1BEE" w:rsidRDefault="00BE1BEE" w:rsidP="00BE1BEE">
      <w:pPr>
        <w:numPr>
          <w:ilvl w:val="0"/>
          <w:numId w:val="4"/>
        </w:numPr>
        <w:tabs>
          <w:tab w:val="clear" w:pos="1778"/>
          <w:tab w:val="num" w:pos="1418"/>
        </w:tabs>
        <w:ind w:left="1418" w:hanging="709"/>
        <w:jc w:val="both"/>
        <w:rPr>
          <w:sz w:val="24"/>
          <w:szCs w:val="24"/>
        </w:rPr>
      </w:pPr>
      <w:r w:rsidRPr="00BE1BEE">
        <w:rPr>
          <w:sz w:val="24"/>
          <w:szCs w:val="24"/>
        </w:rPr>
        <w:t>Инструкция по эксплуатации на русском языке в ____(____) экз.;</w:t>
      </w:r>
    </w:p>
    <w:p w:rsidR="00886834" w:rsidRPr="00BE1BEE" w:rsidRDefault="00BE1BEE" w:rsidP="00BE1BEE">
      <w:pPr>
        <w:numPr>
          <w:ilvl w:val="0"/>
          <w:numId w:val="4"/>
        </w:numPr>
        <w:tabs>
          <w:tab w:val="clear" w:pos="1778"/>
          <w:tab w:val="num" w:pos="1418"/>
        </w:tabs>
        <w:ind w:left="1418" w:hanging="709"/>
        <w:jc w:val="both"/>
        <w:rPr>
          <w:sz w:val="24"/>
          <w:szCs w:val="24"/>
        </w:rPr>
      </w:pPr>
      <w:r>
        <w:rPr>
          <w:sz w:val="24"/>
          <w:szCs w:val="24"/>
        </w:rPr>
        <w:t>У</w:t>
      </w:r>
      <w:r w:rsidR="0055543A" w:rsidRPr="00BE1BEE">
        <w:rPr>
          <w:sz w:val="24"/>
          <w:szCs w:val="24"/>
        </w:rPr>
        <w:t>паковочный лист в 1 (одном) экз.;</w:t>
      </w:r>
    </w:p>
    <w:p w:rsidR="00886834" w:rsidRDefault="00BE1BEE">
      <w:pPr>
        <w:numPr>
          <w:ilvl w:val="0"/>
          <w:numId w:val="3"/>
        </w:numPr>
        <w:tabs>
          <w:tab w:val="left" w:pos="1418"/>
        </w:tabs>
        <w:ind w:left="0" w:firstLine="709"/>
        <w:jc w:val="both"/>
        <w:rPr>
          <w:sz w:val="24"/>
          <w:szCs w:val="24"/>
        </w:rPr>
      </w:pPr>
      <w:r>
        <w:rPr>
          <w:sz w:val="24"/>
          <w:szCs w:val="24"/>
        </w:rPr>
        <w:lastRenderedPageBreak/>
        <w:t>И</w:t>
      </w:r>
      <w:r w:rsidR="0055543A">
        <w:rPr>
          <w:sz w:val="24"/>
          <w:szCs w:val="24"/>
        </w:rPr>
        <w:t>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886834" w:rsidRDefault="00BE1BEE">
      <w:pPr>
        <w:numPr>
          <w:ilvl w:val="0"/>
          <w:numId w:val="3"/>
        </w:numPr>
        <w:shd w:val="clear" w:color="auto" w:fill="FFFFFF"/>
        <w:tabs>
          <w:tab w:val="left" w:pos="1418"/>
        </w:tabs>
        <w:ind w:left="0" w:firstLine="709"/>
        <w:jc w:val="both"/>
        <w:rPr>
          <w:sz w:val="24"/>
          <w:szCs w:val="24"/>
        </w:rPr>
      </w:pPr>
      <w:r>
        <w:rPr>
          <w:sz w:val="24"/>
          <w:szCs w:val="24"/>
        </w:rPr>
        <w:t>Н</w:t>
      </w:r>
      <w:r w:rsidR="0055543A">
        <w:rPr>
          <w:sz w:val="24"/>
          <w:szCs w:val="24"/>
        </w:rPr>
        <w:t>акладная ТОРГ-12 или УПД в 1 (одном) экз.</w:t>
      </w:r>
    </w:p>
    <w:p w:rsidR="00886834" w:rsidRDefault="00BE1BEE">
      <w:pPr>
        <w:numPr>
          <w:ilvl w:val="0"/>
          <w:numId w:val="3"/>
        </w:numPr>
        <w:shd w:val="clear" w:color="auto" w:fill="FFFFFF"/>
        <w:tabs>
          <w:tab w:val="left" w:pos="1418"/>
        </w:tabs>
        <w:ind w:left="0" w:firstLine="709"/>
        <w:jc w:val="both"/>
        <w:rPr>
          <w:sz w:val="24"/>
          <w:szCs w:val="24"/>
        </w:rPr>
      </w:pPr>
      <w:r>
        <w:rPr>
          <w:sz w:val="24"/>
          <w:szCs w:val="24"/>
        </w:rPr>
        <w:t>С</w:t>
      </w:r>
      <w:r w:rsidR="0055543A">
        <w:rPr>
          <w:sz w:val="24"/>
          <w:szCs w:val="24"/>
        </w:rPr>
        <w:t xml:space="preserve">чет-фактуру </w:t>
      </w:r>
      <w:r w:rsidR="0055543A">
        <w:rPr>
          <w:sz w:val="24"/>
          <w:szCs w:val="24"/>
          <w:lang w:eastAsia="en-US"/>
        </w:rPr>
        <w:t>в 1 (одном) экз.</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u w:val="single"/>
        </w:rPr>
      </w:pPr>
      <w:r>
        <w:rPr>
          <w:rFonts w:ascii="Times New Roman" w:hAnsi="Times New Roman" w:cs="Times New Roman"/>
          <w:bCs/>
          <w:sz w:val="24"/>
          <w:szCs w:val="24"/>
          <w:u w:val="single"/>
        </w:rPr>
        <w:t xml:space="preserve">При формировании счетов-фактур указать: </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Покупатель: ПАО «Якутскэнерго», адрес: 677001, РФ, Республика Саха (Якутия), город Якутск, ул. Федора Попова, 14,</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в графе «Грузополучатель и его адрес»: филиал Центральные электрические сети ПАО «Якутскэнерго» адрес: 677021, РФ, Республика Саха (Якутия), г. Якутск, пр-т Михаила Николаева, д. 26.</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ИНН/КПП покупателя: 1435028701/143502003</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«Дополнение»: номер и дату договора.</w:t>
      </w:r>
    </w:p>
    <w:p w:rsidR="00886834" w:rsidRDefault="0055543A">
      <w:pPr>
        <w:pStyle w:val="a7"/>
        <w:widowControl/>
        <w:shd w:val="clear" w:color="auto" w:fill="FFFFFF"/>
        <w:tabs>
          <w:tab w:val="left" w:pos="1134"/>
          <w:tab w:val="left" w:pos="1418"/>
        </w:tabs>
        <w:ind w:left="709"/>
        <w:jc w:val="both"/>
        <w:rPr>
          <w:rFonts w:ascii="Times New Roman" w:hAnsi="Times New Roman" w:cs="Times New Roman"/>
          <w:bCs/>
          <w:sz w:val="24"/>
          <w:szCs w:val="24"/>
          <w:u w:val="single"/>
        </w:rPr>
      </w:pPr>
      <w:r>
        <w:rPr>
          <w:rFonts w:ascii="Times New Roman" w:hAnsi="Times New Roman" w:cs="Times New Roman"/>
          <w:bCs/>
          <w:sz w:val="24"/>
          <w:szCs w:val="24"/>
          <w:u w:val="single"/>
        </w:rPr>
        <w:t>При формировании товарных накладных указать:</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в графе «Грузополучатель»: филиал Центральные электрические сети ПАО «Якутскэнерго» адрес: 677021, РФ, Республика Саха (Якутия), г. Якутск, пр-т Михаила Николаева, д. 26.</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«Плательщик»: ПАО «Якутскэнерго», 677001, РФ, Республика Саха (Якутия), г. Якутск, ул. Федора Попова, д.14: р/с 40702810776000002894 Якутское отделение N8603 ПАО "СБЕРБАНК" г. Якутск, БИК 049805609, к/с 30101810400000000609</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«Основание»: номер и дату договора, номер транспортной тары (контейнер, вагон).</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bookmarkStart w:id="0" w:name="_Ref361408474"/>
      <w:r>
        <w:rPr>
          <w:rFonts w:ascii="Times New Roman" w:hAnsi="Times New Roman" w:cs="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rFonts w:ascii="Times New Roman" w:hAnsi="Times New Roman" w:cs="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834" w:rsidRDefault="0055543A">
      <w:pPr>
        <w:pStyle w:val="a7"/>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rFonts w:ascii="Times New Roman" w:hAnsi="Times New Roman" w:cs="Times New Roman"/>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834" w:rsidRDefault="0055543A">
      <w:pPr>
        <w:pStyle w:val="a7"/>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Стоимость тары и упаковки включена в стоимость Товара. Тара и упаковка возврату </w:t>
      </w:r>
      <w:r>
        <w:rPr>
          <w:rFonts w:ascii="Times New Roman" w:hAnsi="Times New Roman" w:cs="Times New Roman"/>
          <w:bCs/>
          <w:sz w:val="24"/>
          <w:szCs w:val="24"/>
        </w:rPr>
        <w:br/>
        <w:t xml:space="preserve">не подлежат.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Погрузка, доставка, </w:t>
      </w:r>
      <w:r>
        <w:rPr>
          <w:rFonts w:ascii="Times New Roman" w:hAnsi="Times New Roman" w:cs="Times New Roman"/>
          <w:bCs/>
          <w:sz w:val="24"/>
          <w:szCs w:val="24"/>
        </w:rPr>
        <w:t>осуществляется</w:t>
      </w:r>
      <w:r>
        <w:rPr>
          <w:rFonts w:ascii="Times New Roman" w:hAnsi="Times New Roman" w:cs="Times New Roman"/>
          <w:sz w:val="24"/>
          <w:szCs w:val="24"/>
        </w:rPr>
        <w:t xml:space="preserve"> Поставщиком. Стоимость погрузки, доставки, включена в Цену Договора. Разгрузка осуществляется за счет Покупателя.</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Досрочная поставка Товара допускается только при условии получения Поставщиком письменного согласия Покупателя. </w:t>
      </w:r>
    </w:p>
    <w:p w:rsidR="00886834" w:rsidRDefault="0055543A">
      <w:pPr>
        <w:pStyle w:val="a7"/>
        <w:widowControl/>
        <w:numPr>
          <w:ilvl w:val="1"/>
          <w:numId w:val="2"/>
        </w:numPr>
        <w:shd w:val="clear" w:color="auto" w:fill="FFFFFF"/>
        <w:tabs>
          <w:tab w:val="left" w:pos="1418"/>
        </w:tabs>
        <w:ind w:left="0" w:firstLine="709"/>
        <w:jc w:val="both"/>
        <w:rPr>
          <w:rFonts w:ascii="Times New Roman" w:hAnsi="Times New Roman" w:cs="Times New Roman"/>
          <w:sz w:val="24"/>
          <w:szCs w:val="24"/>
        </w:rPr>
      </w:pPr>
      <w:bookmarkStart w:id="1" w:name="_Ref361396594"/>
      <w:r>
        <w:rPr>
          <w:rFonts w:ascii="Times New Roman" w:hAnsi="Times New Roman" w:cs="Times New Roman"/>
          <w:sz w:val="24"/>
          <w:szCs w:val="24"/>
        </w:rPr>
        <w:t>Датой поставки Товара является дата подписания Сторонами Накладной</w:t>
      </w:r>
      <w:r>
        <w:rPr>
          <w:rFonts w:ascii="Times New Roman" w:hAnsi="Times New Roman" w:cs="Times New Roman"/>
          <w:sz w:val="24"/>
          <w:szCs w:val="24"/>
        </w:rPr>
        <w:br/>
        <w:t>ТОРГ-12 или УПД.</w:t>
      </w:r>
      <w:bookmarkEnd w:id="1"/>
      <w:r>
        <w:rPr>
          <w:rFonts w:ascii="Times New Roman" w:hAnsi="Times New Roman" w:cs="Times New Roman"/>
          <w:sz w:val="24"/>
          <w:szCs w:val="24"/>
        </w:rPr>
        <w:t xml:space="preserve"> </w:t>
      </w:r>
    </w:p>
    <w:p w:rsidR="00886834" w:rsidRDefault="0055543A">
      <w:pPr>
        <w:pStyle w:val="a7"/>
        <w:widowControl/>
        <w:numPr>
          <w:ilvl w:val="1"/>
          <w:numId w:val="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Приемка Товара осуществляется Покупателем в течение 30 дней с даты доставки Товара. </w:t>
      </w:r>
    </w:p>
    <w:p w:rsidR="00886834" w:rsidRDefault="0055543A">
      <w:pPr>
        <w:pStyle w:val="a7"/>
        <w:numPr>
          <w:ilvl w:val="1"/>
          <w:numId w:val="2"/>
        </w:numPr>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руководствуются п. 3.18 Договора.</w:t>
      </w:r>
    </w:p>
    <w:p w:rsidR="00886834" w:rsidRDefault="0055543A">
      <w:pPr>
        <w:shd w:val="clear" w:color="auto" w:fill="FFFFFF"/>
        <w:tabs>
          <w:tab w:val="left" w:pos="1134"/>
          <w:tab w:val="left" w:pos="1418"/>
          <w:tab w:val="left" w:pos="1851"/>
        </w:tabs>
        <w:ind w:firstLine="709"/>
        <w:jc w:val="both"/>
        <w:rPr>
          <w:sz w:val="24"/>
          <w:szCs w:val="24"/>
        </w:rPr>
      </w:pPr>
      <w:r>
        <w:rPr>
          <w:sz w:val="24"/>
          <w:szCs w:val="24"/>
        </w:rPr>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w:t>
      </w:r>
      <w:r>
        <w:rPr>
          <w:sz w:val="24"/>
          <w:szCs w:val="24"/>
        </w:rPr>
        <w:lastRenderedPageBreak/>
        <w:t>(десяти)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834" w:rsidRDefault="0055543A">
      <w:pPr>
        <w:shd w:val="clear" w:color="auto" w:fill="FFFFFF"/>
        <w:tabs>
          <w:tab w:val="left" w:pos="1134"/>
          <w:tab w:val="left" w:pos="1418"/>
          <w:tab w:val="left" w:pos="1851"/>
        </w:tabs>
        <w:ind w:firstLine="709"/>
        <w:jc w:val="both"/>
        <w:rPr>
          <w:sz w:val="24"/>
          <w:szCs w:val="24"/>
        </w:rPr>
      </w:pPr>
      <w:bookmarkStart w:id="2"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2"/>
      <w:r>
        <w:rPr>
          <w:sz w:val="24"/>
          <w:szCs w:val="24"/>
        </w:rPr>
        <w:t>Договору.</w:t>
      </w:r>
    </w:p>
    <w:p w:rsidR="00886834" w:rsidRDefault="0055543A">
      <w:pPr>
        <w:pStyle w:val="a7"/>
        <w:numPr>
          <w:ilvl w:val="1"/>
          <w:numId w:val="2"/>
        </w:numPr>
        <w:shd w:val="clear" w:color="auto" w:fill="FFFFFF"/>
        <w:tabs>
          <w:tab w:val="left" w:pos="1418"/>
          <w:tab w:val="left" w:pos="1851"/>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886834" w:rsidRDefault="0055543A">
      <w:pPr>
        <w:shd w:val="clear" w:color="auto" w:fill="FFFFFF"/>
        <w:tabs>
          <w:tab w:val="left" w:pos="1283"/>
          <w:tab w:val="left" w:pos="1851"/>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cs="Times New Roman"/>
          <w:b/>
          <w:bCs/>
          <w:color w:val="000000"/>
          <w:sz w:val="24"/>
          <w:szCs w:val="24"/>
        </w:rPr>
        <w:t xml:space="preserve"> </w:t>
      </w:r>
    </w:p>
    <w:p w:rsidR="00886834" w:rsidRDefault="0055543A">
      <w:pPr>
        <w:pStyle w:val="a7"/>
        <w:widowControl/>
        <w:numPr>
          <w:ilvl w:val="1"/>
          <w:numId w:val="2"/>
        </w:numPr>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886834" w:rsidRDefault="0055543A">
      <w:pPr>
        <w:pStyle w:val="a7"/>
        <w:widowControl/>
        <w:numPr>
          <w:ilvl w:val="1"/>
          <w:numId w:val="2"/>
        </w:numPr>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E125BB" w:rsidRPr="00E125BB" w:rsidRDefault="00E125BB" w:rsidP="00E125BB">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E125BB">
        <w:rPr>
          <w:rFonts w:ascii="Times New Roman" w:eastAsia="Times New Roman" w:hAnsi="Times New Roman" w:cs="Times New Roman"/>
          <w:color w:val="000000" w:themeColor="text1"/>
          <w:sz w:val="24"/>
          <w:szCs w:val="24"/>
          <w:highlight w:val="lightGray"/>
          <w:lang w:eastAsia="ru-RU"/>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E125BB">
        <w:rPr>
          <w:rFonts w:ascii="Times New Roman" w:eastAsia="Times New Roman" w:hAnsi="Times New Roman" w:cs="Times New Roman"/>
          <w:i/>
          <w:color w:val="000000" w:themeColor="text1"/>
          <w:sz w:val="24"/>
          <w:szCs w:val="24"/>
          <w:highlight w:val="lightGray"/>
          <w:lang w:eastAsia="ru-RU"/>
        </w:rPr>
        <w:t>если Поставщик является плательщиком НДС</w:t>
      </w:r>
      <w:r w:rsidRPr="00E125BB">
        <w:rPr>
          <w:rFonts w:ascii="Times New Roman" w:eastAsia="Times New Roman" w:hAnsi="Times New Roman" w:cs="Times New Roman"/>
          <w:color w:val="000000" w:themeColor="text1"/>
          <w:sz w:val="24"/>
          <w:szCs w:val="24"/>
          <w:highlight w:val="lightGray"/>
          <w:lang w:eastAsia="ru-RU"/>
        </w:rPr>
        <w:t>).</w:t>
      </w:r>
    </w:p>
    <w:p w:rsidR="00886834" w:rsidRPr="00E125BB" w:rsidRDefault="0055543A">
      <w:pPr>
        <w:pStyle w:val="a7"/>
        <w:widowControl/>
        <w:numPr>
          <w:ilvl w:val="1"/>
          <w:numId w:val="2"/>
        </w:numPr>
        <w:shd w:val="clear" w:color="auto" w:fill="FFFFFF"/>
        <w:tabs>
          <w:tab w:val="left" w:pos="1134"/>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sidR="00E125BB">
        <w:rPr>
          <w:rFonts w:ascii="Times New Roman" w:hAnsi="Times New Roman" w:cs="Times New Roman"/>
          <w:sz w:val="24"/>
          <w:szCs w:val="24"/>
        </w:rPr>
        <w:t xml:space="preserve"> </w:t>
      </w:r>
      <w:r w:rsidR="00E125BB" w:rsidRPr="00E125BB">
        <w:rPr>
          <w:rFonts w:ascii="Times New Roman" w:eastAsia="Times New Roman" w:hAnsi="Times New Roman" w:cs="Times New Roman"/>
          <w:color w:val="000000" w:themeColor="text1"/>
          <w:sz w:val="24"/>
          <w:szCs w:val="24"/>
          <w:highlight w:val="lightGray"/>
          <w:lang w:eastAsia="ru-RU"/>
        </w:rPr>
        <w:t>(</w:t>
      </w:r>
      <w:r w:rsidR="00E125BB" w:rsidRPr="00E125BB">
        <w:rPr>
          <w:rFonts w:ascii="Times New Roman" w:eastAsia="Times New Roman" w:hAnsi="Times New Roman" w:cs="Times New Roman"/>
          <w:i/>
          <w:color w:val="000000" w:themeColor="text1"/>
          <w:sz w:val="24"/>
          <w:szCs w:val="24"/>
          <w:highlight w:val="lightGray"/>
          <w:lang w:eastAsia="ru-RU"/>
        </w:rPr>
        <w:t>если Поставщик является плательщиком НДС</w:t>
      </w:r>
      <w:r w:rsidR="00E125BB" w:rsidRPr="00E125BB">
        <w:rPr>
          <w:rFonts w:ascii="Times New Roman" w:eastAsia="Times New Roman" w:hAnsi="Times New Roman" w:cs="Times New Roman"/>
          <w:color w:val="000000" w:themeColor="text1"/>
          <w:sz w:val="24"/>
          <w:szCs w:val="24"/>
          <w:highlight w:val="lightGray"/>
          <w:lang w:eastAsia="ru-RU"/>
        </w:rPr>
        <w:t>).</w:t>
      </w:r>
    </w:p>
    <w:p w:rsidR="00E125BB" w:rsidRPr="00E125BB" w:rsidRDefault="00E125BB" w:rsidP="00E125BB">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E125BB">
        <w:rPr>
          <w:rFonts w:ascii="Times New Roman" w:eastAsia="Times New Roman" w:hAnsi="Times New Roman" w:cs="Times New Roman"/>
          <w:color w:val="000000" w:themeColor="text1"/>
          <w:sz w:val="24"/>
          <w:szCs w:val="24"/>
          <w:highlight w:val="lightGray"/>
          <w:lang w:eastAsia="ru-RU"/>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согласно Приложению № </w:t>
      </w:r>
      <w:r w:rsidR="00033BB2">
        <w:rPr>
          <w:rFonts w:ascii="Times New Roman" w:eastAsia="Times New Roman" w:hAnsi="Times New Roman" w:cs="Times New Roman"/>
          <w:color w:val="000000" w:themeColor="text1"/>
          <w:sz w:val="24"/>
          <w:szCs w:val="24"/>
          <w:highlight w:val="lightGray"/>
          <w:lang w:eastAsia="ru-RU"/>
        </w:rPr>
        <w:t>3</w:t>
      </w:r>
      <w:r w:rsidRPr="00E125BB">
        <w:rPr>
          <w:rFonts w:ascii="Times New Roman" w:eastAsia="Times New Roman" w:hAnsi="Times New Roman" w:cs="Times New Roman"/>
          <w:color w:val="000000" w:themeColor="text1"/>
          <w:sz w:val="24"/>
          <w:szCs w:val="24"/>
          <w:highlight w:val="lightGray"/>
          <w:lang w:eastAsia="ru-RU"/>
        </w:rPr>
        <w:t xml:space="preserve"> (</w:t>
      </w:r>
      <w:r w:rsidRPr="00E125BB">
        <w:rPr>
          <w:rFonts w:ascii="Times New Roman" w:eastAsia="Times New Roman" w:hAnsi="Times New Roman" w:cs="Times New Roman"/>
          <w:i/>
          <w:color w:val="000000" w:themeColor="text1"/>
          <w:sz w:val="24"/>
          <w:szCs w:val="24"/>
          <w:highlight w:val="lightGray"/>
          <w:lang w:eastAsia="ru-RU"/>
        </w:rPr>
        <w:t>если Поставщик не является плательщиком НДС</w:t>
      </w:r>
      <w:r w:rsidRPr="00E125BB">
        <w:rPr>
          <w:rFonts w:ascii="Times New Roman" w:eastAsia="Times New Roman" w:hAnsi="Times New Roman" w:cs="Times New Roman"/>
          <w:color w:val="000000" w:themeColor="text1"/>
          <w:sz w:val="24"/>
          <w:szCs w:val="24"/>
          <w:highlight w:val="lightGray"/>
          <w:lang w:eastAsia="ru-RU"/>
        </w:rPr>
        <w:t>).</w:t>
      </w:r>
    </w:p>
    <w:p w:rsidR="00886834" w:rsidRDefault="0055543A">
      <w:pPr>
        <w:pStyle w:val="a7"/>
        <w:widowControl/>
        <w:numPr>
          <w:ilvl w:val="1"/>
          <w:numId w:val="2"/>
        </w:numPr>
        <w:shd w:val="clear" w:color="auto" w:fill="FFFFFF"/>
        <w:tabs>
          <w:tab w:val="left" w:pos="1134"/>
          <w:tab w:val="left" w:pos="1425"/>
          <w:tab w:val="left" w:pos="1708"/>
        </w:tabs>
        <w:ind w:left="0" w:firstLine="709"/>
        <w:jc w:val="both"/>
        <w:rPr>
          <w:rFonts w:ascii="Times New Roman" w:hAnsi="Times New Roman" w:cs="Times New Roman"/>
          <w:sz w:val="24"/>
          <w:szCs w:val="24"/>
        </w:rPr>
      </w:pPr>
      <w:r>
        <w:rPr>
          <w:rFonts w:ascii="Times New Roman" w:hAnsi="Times New Roman" w:cs="Times New Roman"/>
          <w:sz w:val="24"/>
          <w:szCs w:val="24"/>
        </w:rPr>
        <w:t>Стороны обязаны руководствоваться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E1BEE" w:rsidRPr="00BE1BEE" w:rsidRDefault="00BE1BEE" w:rsidP="00BE1BEE">
      <w:pPr>
        <w:pStyle w:val="a7"/>
        <w:numPr>
          <w:ilvl w:val="1"/>
          <w:numId w:val="2"/>
        </w:numPr>
        <w:tabs>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Стороны допускают отступление (далее – толеранс) поставки от согласованного сторонами объема Товара, в пределах +/- ______ % по каждой позиции от длины (ширины, габари</w:t>
      </w:r>
      <w:r w:rsidRPr="00BE1BEE">
        <w:rPr>
          <w:rFonts w:ascii="Times New Roman" w:eastAsia="Times New Roman" w:hAnsi="Times New Roman" w:cs="Times New Roman"/>
          <w:color w:val="000000" w:themeColor="text1"/>
          <w:sz w:val="24"/>
          <w:szCs w:val="24"/>
          <w:highlight w:val="lightGray"/>
          <w:lang w:eastAsia="ru-RU"/>
        </w:rPr>
        <w:lastRenderedPageBreak/>
        <w:t xml:space="preserve">тов, веса, литров, кубического места, штуки) но не более одной единицы Товара.  Данное отступление (толеранс) не расценивается Сторонами как нарушение обязательств со стороны Поставщика. Фактическое количество поставляемого Товара указывается в товарной накладной по форме ТОРГ-12 или УПД (в случае установления допустимого отклонения товара). </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Все изменения к Договору при толерансе действительны при условии, что они совершены в письменной форме в виде заключения дополнительного соглашения и подписаны уполномоченными представителями Сторон (в случае установления допустимого отклонения товара).</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 xml:space="preserve">В случае толеранса поставки + ¬¬¬¬______ %, Покупатель обязуется оплатить Поставщику стоимость излишне поставленного Товара по согласованной Сторонами цене. При превышении согласованного объема Товара, установленного п. 3.26 настоящего Договора, Покупатель может отказаться от приемки Товара, направив письменное уведомление о превышении количества поставленного Товара в порядке, установленном пунктом 13.7 Договора (в случае установления допустимого отклонения товара).  </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 xml:space="preserve">В случае толеранса поставки – ______ %, Поставщик обязуется вернуть Покупателю стоимость излишне оплаченного Товара. Если сумма поступившей оплаты превышает стоимость фактически поставленного Товара с учётом толеранса, установленного п. 3.26 настоящего Договора, Поставщик обязан в течение 3 (трёх) рабочих дней со дня получения оплаты, вернуть стоимость излишне оплаченного Товара. В случае нарушения Поставщиком обязательств по возврату излишне оплаченного Товара, Покупатель вправе требовать уплаты Поставщиком неустойки в размере 0,1 % от стоимости излишне оплаченного Товара за каждый день просрочки (в случае установления допустимого отклонения товара). </w:t>
      </w:r>
    </w:p>
    <w:p w:rsidR="00BE1BEE" w:rsidRDefault="00BE1BEE" w:rsidP="00E125BB">
      <w:pPr>
        <w:pStyle w:val="a7"/>
        <w:widowControl/>
        <w:shd w:val="clear" w:color="auto" w:fill="FFFFFF"/>
        <w:tabs>
          <w:tab w:val="left" w:pos="1134"/>
          <w:tab w:val="left" w:pos="1425"/>
          <w:tab w:val="left" w:pos="1708"/>
        </w:tabs>
        <w:ind w:left="709"/>
        <w:jc w:val="both"/>
        <w:rPr>
          <w:rFonts w:ascii="Times New Roman" w:hAnsi="Times New Roman" w:cs="Times New Roman"/>
          <w:sz w:val="24"/>
          <w:szCs w:val="24"/>
        </w:rPr>
      </w:pPr>
    </w:p>
    <w:p w:rsidR="00886834" w:rsidRDefault="0055543A">
      <w:pPr>
        <w:pStyle w:val="a7"/>
        <w:numPr>
          <w:ilvl w:val="0"/>
          <w:numId w:val="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sz w:val="24"/>
          <w:szCs w:val="24"/>
        </w:rPr>
        <w:t>Гарантийный срок</w:t>
      </w:r>
    </w:p>
    <w:p w:rsidR="00886834" w:rsidRDefault="0055543A">
      <w:pPr>
        <w:pStyle w:val="a7"/>
        <w:numPr>
          <w:ilvl w:val="1"/>
          <w:numId w:val="2"/>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Гарантийный срок на Товар, поставленный по Договору, устанавливается предприятием-изготовителем и указывается в Спецификации и паспорте на товар. Гарантийный срок может быть продлен в соответствии с условиями Договора. </w:t>
      </w:r>
    </w:p>
    <w:p w:rsidR="00886834" w:rsidRDefault="0055543A">
      <w:pPr>
        <w:pStyle w:val="a7"/>
        <w:tabs>
          <w:tab w:val="left" w:pos="1134"/>
          <w:tab w:val="left" w:pos="1851"/>
        </w:tabs>
        <w:ind w:left="0" w:firstLine="709"/>
        <w:jc w:val="both"/>
        <w:rPr>
          <w:rFonts w:ascii="Times New Roman" w:hAnsi="Times New Roman" w:cs="Times New Roman"/>
          <w:sz w:val="24"/>
          <w:szCs w:val="24"/>
        </w:rPr>
      </w:pPr>
      <w:r>
        <w:rPr>
          <w:rFonts w:ascii="Times New Roman" w:hAnsi="Times New Roman" w:cs="Times New Roman"/>
          <w:sz w:val="24"/>
          <w:szCs w:val="24"/>
        </w:rPr>
        <w:t>Установленный в отношении Товара гарантийный срок распространяется на все составные части и комплектующие Товара.</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834" w:rsidRDefault="0055543A">
      <w:pPr>
        <w:widowControl/>
        <w:numPr>
          <w:ilvl w:val="1"/>
          <w:numId w:val="2"/>
        </w:numPr>
        <w:shd w:val="clear" w:color="auto" w:fill="FFFFFF"/>
        <w:tabs>
          <w:tab w:val="left" w:pos="1134"/>
          <w:tab w:val="left" w:pos="1276"/>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6"/>
      <w:bookmarkStart w:id="4" w:name="OLE_LINK5"/>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rsidR="00886834" w:rsidRDefault="0055543A">
      <w:pPr>
        <w:widowControl/>
        <w:shd w:val="clear" w:color="auto" w:fill="FFFFFF"/>
        <w:tabs>
          <w:tab w:val="left" w:pos="1134"/>
        </w:tabs>
        <w:ind w:firstLine="709"/>
        <w:jc w:val="both"/>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w:t>
      </w:r>
      <w:r>
        <w:rPr>
          <w:sz w:val="24"/>
          <w:szCs w:val="24"/>
        </w:rPr>
        <w:lastRenderedPageBreak/>
        <w:t xml:space="preserve">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886834" w:rsidRDefault="0055543A">
      <w:pPr>
        <w:pStyle w:val="a7"/>
        <w:widowControl/>
        <w:numPr>
          <w:ilvl w:val="1"/>
          <w:numId w:val="2"/>
        </w:numPr>
        <w:shd w:val="clear" w:color="auto" w:fill="FFFFFF"/>
        <w:tabs>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834" w:rsidRDefault="0055543A">
      <w:pPr>
        <w:numPr>
          <w:ilvl w:val="0"/>
          <w:numId w:val="2"/>
        </w:numPr>
        <w:shd w:val="clear" w:color="auto" w:fill="FFFFFF"/>
        <w:ind w:left="0" w:firstLine="0"/>
        <w:jc w:val="center"/>
        <w:rPr>
          <w:b/>
          <w:bCs/>
          <w:sz w:val="24"/>
          <w:szCs w:val="24"/>
        </w:rPr>
      </w:pPr>
      <w:r>
        <w:rPr>
          <w:b/>
          <w:bCs/>
          <w:sz w:val="24"/>
          <w:szCs w:val="24"/>
        </w:rPr>
        <w:t>Ответственность Сторон</w:t>
      </w:r>
    </w:p>
    <w:p w:rsidR="00886834" w:rsidRDefault="0055543A">
      <w:pPr>
        <w:pStyle w:val="a7"/>
        <w:numPr>
          <w:ilvl w:val="1"/>
          <w:numId w:val="2"/>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834" w:rsidRDefault="0055543A">
      <w:pPr>
        <w:widowControl/>
        <w:numPr>
          <w:ilvl w:val="1"/>
          <w:numId w:val="2"/>
        </w:numPr>
        <w:tabs>
          <w:tab w:val="left" w:pos="1276"/>
        </w:tabs>
        <w:ind w:left="0" w:firstLine="709"/>
        <w:jc w:val="both"/>
        <w:rPr>
          <w:bCs/>
          <w:sz w:val="24"/>
          <w:szCs w:val="24"/>
        </w:rPr>
      </w:pPr>
      <w:r>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рабочий день просрочки, начиная с 31 (тридцать первого дня) календарного дня просрочки (неустойка с 1 по 30 день просрочки не начисляются). </w:t>
      </w:r>
    </w:p>
    <w:p w:rsidR="00886834" w:rsidRDefault="0055543A">
      <w:pPr>
        <w:widowControl/>
        <w:tabs>
          <w:tab w:val="left" w:pos="1276"/>
        </w:tabs>
        <w:ind w:firstLine="709"/>
        <w:jc w:val="both"/>
        <w:rPr>
          <w:bCs/>
          <w:sz w:val="24"/>
          <w:szCs w:val="24"/>
        </w:rPr>
      </w:pPr>
      <w:r>
        <w:rPr>
          <w:bCs/>
          <w:sz w:val="24"/>
          <w:szCs w:val="24"/>
        </w:rPr>
        <w:t>5.3.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886834" w:rsidRDefault="0055543A">
      <w:pPr>
        <w:pStyle w:val="a7"/>
        <w:widowControl/>
        <w:tabs>
          <w:tab w:val="left" w:pos="633"/>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886834" w:rsidRDefault="0055543A">
      <w:pPr>
        <w:pStyle w:val="a7"/>
        <w:widowControl/>
        <w:tabs>
          <w:tab w:val="left" w:pos="633"/>
        </w:tabs>
        <w:ind w:left="0" w:firstLine="709"/>
        <w:jc w:val="both"/>
        <w:rPr>
          <w:rFonts w:ascii="Times New Roman" w:hAnsi="Times New Roman" w:cs="Times New Roman"/>
          <w:bCs/>
          <w:sz w:val="24"/>
          <w:szCs w:val="24"/>
        </w:rPr>
      </w:pPr>
      <w:r>
        <w:rPr>
          <w:rFonts w:ascii="Times New Roman" w:hAnsi="Times New Roman" w:cs="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86834" w:rsidRDefault="0055543A">
      <w:pPr>
        <w:pStyle w:val="a7"/>
        <w:widowControl/>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834" w:rsidRDefault="0055543A">
      <w:pPr>
        <w:widowControl/>
        <w:tabs>
          <w:tab w:val="left" w:pos="1701"/>
        </w:tabs>
        <w:ind w:firstLine="709"/>
        <w:jc w:val="both"/>
        <w:rPr>
          <w:rFonts w:eastAsia="Calibri"/>
          <w:bCs/>
          <w:sz w:val="24"/>
          <w:szCs w:val="24"/>
        </w:rPr>
      </w:pPr>
      <w:r>
        <w:rPr>
          <w:sz w:val="24"/>
          <w:szCs w:val="24"/>
        </w:rPr>
        <w:t xml:space="preserve">5.4. </w:t>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нарушения Поставщиком требований пропускного и внутри 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Если в результате составления и выставления Поставщиком счетов-фактур </w:t>
      </w:r>
      <w:r>
        <w:rPr>
          <w:rFonts w:ascii="Times New Roman" w:hAnsi="Times New Roman" w:cs="Times New Roman"/>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rFonts w:ascii="Times New Roman" w:hAnsi="Times New Roman" w:cs="Times New Roman"/>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rFonts w:ascii="Times New Roman" w:hAnsi="Times New Roman" w:cs="Times New Roman"/>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rStyle w:val="FootnoteCharacters"/>
          <w:rFonts w:ascii="Times New Roman" w:hAnsi="Times New Roman" w:cs="Times New Roman"/>
          <w:bCs/>
          <w:sz w:val="24"/>
          <w:szCs w:val="24"/>
        </w:rPr>
        <w:t xml:space="preserve"> </w:t>
      </w:r>
    </w:p>
    <w:p w:rsidR="00886834" w:rsidRDefault="0055543A">
      <w:pPr>
        <w:pStyle w:val="a7"/>
        <w:widowControl/>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FootnoteCharacters"/>
          <w:rFonts w:ascii="Times New Roman" w:hAnsi="Times New Roman" w:cs="Times New Roman"/>
          <w:bCs/>
          <w:sz w:val="24"/>
          <w:szCs w:val="24"/>
        </w:rPr>
        <w:t xml:space="preserve"> </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несет ответственность перед Покупателем за причиненный ущерб </w:t>
      </w:r>
      <w:r>
        <w:rPr>
          <w:rFonts w:ascii="Times New Roman" w:hAnsi="Times New Roman" w:cs="Times New Roman"/>
          <w:bCs/>
          <w:sz w:val="24"/>
          <w:szCs w:val="24"/>
        </w:rPr>
        <w:br/>
        <w:t xml:space="preserve">в размере фактически понесенных и документально подтвержденных расходов, возникших </w:t>
      </w:r>
      <w:r>
        <w:rPr>
          <w:rFonts w:ascii="Times New Roman" w:hAnsi="Times New Roman" w:cs="Times New Roman"/>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rFonts w:ascii="Times New Roman" w:hAnsi="Times New Roman" w:cs="Times New Roman"/>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rFonts w:ascii="Times New Roman" w:hAnsi="Times New Roman" w:cs="Times New Roman"/>
          <w:bCs/>
          <w:sz w:val="24"/>
          <w:szCs w:val="24"/>
        </w:rPr>
        <w:br/>
        <w:t>в письменном требовании,</w:t>
      </w:r>
      <w:r>
        <w:rPr>
          <w:rFonts w:ascii="Times New Roman" w:hAnsi="Times New Roman" w:cs="Times New Roman"/>
          <w:sz w:val="24"/>
          <w:szCs w:val="24"/>
        </w:rPr>
        <w:t xml:space="preserve"> </w:t>
      </w:r>
      <w:r>
        <w:rPr>
          <w:rFonts w:ascii="Times New Roman" w:hAnsi="Times New Roman" w:cs="Times New Roman"/>
          <w:bCs/>
          <w:sz w:val="24"/>
          <w:szCs w:val="24"/>
        </w:rPr>
        <w:t>сумма неустойки, подлежащая уплате виновной Стороной, определяется на основании решения суда.</w:t>
      </w:r>
    </w:p>
    <w:p w:rsidR="00AE3DBB" w:rsidRDefault="00AE3DBB" w:rsidP="00AE3DBB">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sidRPr="00AE3DBB">
        <w:rPr>
          <w:rFonts w:ascii="Times New Roman" w:hAnsi="Times New Roman" w:cs="Times New Roman"/>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AE3DBB" w:rsidRPr="00AE3DBB" w:rsidRDefault="00AE3DBB" w:rsidP="00AE3DBB">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sidRPr="00AE3DBB">
        <w:rPr>
          <w:rFonts w:ascii="Times New Roman" w:hAnsi="Times New Roman" w:cs="Times New Roman"/>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w:t>
      </w:r>
      <w:r w:rsidRPr="00AE3DBB">
        <w:rPr>
          <w:bCs/>
          <w:sz w:val="24"/>
          <w:szCs w:val="24"/>
        </w:rPr>
        <w:t xml:space="preserve"> оформляется трехсторонним договором.</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886834" w:rsidRDefault="0055543A">
      <w:pPr>
        <w:pStyle w:val="a7"/>
        <w:widowControl/>
        <w:numPr>
          <w:ilvl w:val="0"/>
          <w:numId w:val="11"/>
        </w:numPr>
        <w:shd w:val="clear" w:color="auto" w:fill="FFFFFF"/>
        <w:tabs>
          <w:tab w:val="left" w:pos="0"/>
        </w:tabs>
        <w:ind w:left="0" w:firstLine="0"/>
        <w:jc w:val="center"/>
        <w:rPr>
          <w:rFonts w:ascii="Times New Roman" w:hAnsi="Times New Roman" w:cs="Times New Roman"/>
          <w:b/>
          <w:bCs/>
          <w:sz w:val="24"/>
          <w:szCs w:val="24"/>
        </w:rPr>
      </w:pPr>
      <w:r>
        <w:rPr>
          <w:rFonts w:ascii="Times New Roman" w:hAnsi="Times New Roman" w:cs="Times New Roman"/>
          <w:b/>
          <w:bCs/>
          <w:sz w:val="24"/>
          <w:szCs w:val="24"/>
        </w:rPr>
        <w:t>Конфиденциальность</w:t>
      </w:r>
    </w:p>
    <w:p w:rsidR="00886834" w:rsidRDefault="0055543A">
      <w:pPr>
        <w:pStyle w:val="a7"/>
        <w:widowControl/>
        <w:numPr>
          <w:ilvl w:val="1"/>
          <w:numId w:val="12"/>
        </w:numPr>
        <w:shd w:val="clear" w:color="auto" w:fill="FFFFFF"/>
        <w:tabs>
          <w:tab w:val="left" w:pos="0"/>
          <w:tab w:val="left" w:pos="709"/>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834" w:rsidRDefault="0055543A">
      <w:pPr>
        <w:widowControl/>
        <w:numPr>
          <w:ilvl w:val="0"/>
          <w:numId w:val="5"/>
        </w:numPr>
        <w:tabs>
          <w:tab w:val="left" w:pos="0"/>
          <w:tab w:val="left" w:pos="709"/>
          <w:tab w:val="left" w:pos="1418"/>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886834" w:rsidRDefault="0055543A">
      <w:pPr>
        <w:widowControl/>
        <w:numPr>
          <w:ilvl w:val="0"/>
          <w:numId w:val="5"/>
        </w:numPr>
        <w:tabs>
          <w:tab w:val="left" w:pos="0"/>
          <w:tab w:val="left" w:pos="709"/>
          <w:tab w:val="left" w:pos="1418"/>
        </w:tabs>
        <w:ind w:left="0" w:firstLine="709"/>
        <w:jc w:val="both"/>
        <w:rPr>
          <w:bCs/>
          <w:sz w:val="24"/>
          <w:szCs w:val="24"/>
        </w:rPr>
      </w:pPr>
      <w:r>
        <w:rPr>
          <w:bCs/>
          <w:sz w:val="24"/>
          <w:szCs w:val="24"/>
        </w:rPr>
        <w:lastRenderedPageBreak/>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Условия Договора и сам факт его заключения составляют Информацию </w:t>
      </w:r>
      <w:r>
        <w:rPr>
          <w:rFonts w:ascii="Times New Roman" w:hAnsi="Times New Roman" w:cs="Times New Roman"/>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может включать в себя, в том числе, но не ограничиваясь:</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учетные регистры бухгалтерского учета;</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бизнес-планы;</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сведения об объемах производства и / или реализации товара и услуг Покупателя или его аффилированных лиц;</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bookmarkStart w:id="5" w:name="_Ref361337849"/>
      <w:r>
        <w:rPr>
          <w:rFonts w:ascii="Times New Roman" w:hAnsi="Times New Roman" w:cs="Times New Roman"/>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cs="Times New Roman"/>
          <w:sz w:val="24"/>
          <w:szCs w:val="24"/>
        </w:rPr>
        <w:t xml:space="preserve"> </w:t>
      </w:r>
      <w:r>
        <w:rPr>
          <w:rFonts w:ascii="Times New Roman" w:hAnsi="Times New Roman" w:cs="Times New Roman"/>
          <w:bCs/>
          <w:sz w:val="24"/>
          <w:szCs w:val="24"/>
        </w:rPr>
        <w:t>(расторжения) или исполнения, в том числе:</w:t>
      </w:r>
      <w:bookmarkEnd w:id="5"/>
      <w:r>
        <w:rPr>
          <w:rFonts w:ascii="Times New Roman" w:hAnsi="Times New Roman" w:cs="Times New Roman"/>
          <w:bCs/>
          <w:sz w:val="24"/>
          <w:szCs w:val="24"/>
        </w:rPr>
        <w:t xml:space="preserve">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Не разглашать, не обсуждать содержание, не предоставлять копий, </w:t>
      </w:r>
      <w:r>
        <w:rPr>
          <w:rFonts w:ascii="Times New Roman" w:hAnsi="Times New Roman" w:cs="Times New Roman"/>
          <w:bCs/>
          <w:sz w:val="24"/>
          <w:szCs w:val="24"/>
        </w:rPr>
        <w:br/>
        <w:t xml:space="preserve">не публиковать и не </w:t>
      </w:r>
      <w:r>
        <w:rPr>
          <w:rFonts w:ascii="Times New Roman" w:hAnsi="Times New Roman" w:cs="Times New Roman"/>
          <w:sz w:val="24"/>
          <w:szCs w:val="24"/>
        </w:rPr>
        <w:t>раскрывать</w:t>
      </w:r>
      <w:r>
        <w:rPr>
          <w:rFonts w:ascii="Times New Roman" w:hAnsi="Times New Roman" w:cs="Times New Roman"/>
          <w:bCs/>
          <w:sz w:val="24"/>
          <w:szCs w:val="24"/>
        </w:rPr>
        <w:t xml:space="preserve"> в какой-либо иной форме третьим лицам Информацию </w:t>
      </w:r>
      <w:r>
        <w:rPr>
          <w:rFonts w:ascii="Times New Roman" w:hAnsi="Times New Roman" w:cs="Times New Roman"/>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Pr>
          <w:rFonts w:ascii="Times New Roman" w:hAnsi="Times New Roman" w:cs="Times New Roman"/>
          <w:bCs/>
          <w:sz w:val="24"/>
          <w:szCs w:val="24"/>
        </w:rPr>
        <w:br/>
        <w:t>в отношении защиты Информации обычно используемые им меры защиты.</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Использовать Информацию исключительно для целей, для которых она была предоставлена.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rFonts w:ascii="Times New Roman" w:hAnsi="Times New Roman" w:cs="Times New Roman"/>
          <w:bCs/>
          <w:sz w:val="24"/>
          <w:szCs w:val="24"/>
        </w:rPr>
        <w:br/>
        <w:t xml:space="preserve">на технических средствах Поставщика. При этом Покупатель признает, что обязательства </w:t>
      </w:r>
      <w:r>
        <w:rPr>
          <w:rFonts w:ascii="Times New Roman" w:hAnsi="Times New Roman" w:cs="Times New Roman"/>
          <w:bCs/>
          <w:sz w:val="24"/>
          <w:szCs w:val="24"/>
        </w:rPr>
        <w:br/>
      </w:r>
      <w:r>
        <w:rPr>
          <w:rFonts w:ascii="Times New Roman" w:hAnsi="Times New Roman" w:cs="Times New Roman"/>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rFonts w:ascii="Times New Roman" w:hAnsi="Times New Roman" w:cs="Times New Roman"/>
          <w:bCs/>
          <w:sz w:val="24"/>
          <w:szCs w:val="24"/>
        </w:rPr>
        <w:br/>
        <w:t xml:space="preserve">или методики создания резервных копий.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bookmarkStart w:id="6" w:name="_Ref361337832"/>
      <w:r>
        <w:rPr>
          <w:rFonts w:ascii="Times New Roman" w:hAnsi="Times New Roman" w:cs="Times New Roman"/>
          <w:bCs/>
          <w:sz w:val="24"/>
          <w:szCs w:val="24"/>
        </w:rPr>
        <w:t xml:space="preserve">Раскрывать Информацию своим работникам, членам органов управления </w:t>
      </w:r>
      <w:r>
        <w:rPr>
          <w:rFonts w:ascii="Times New Roman" w:hAnsi="Times New Roman" w:cs="Times New Roman"/>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rFonts w:ascii="Times New Roman" w:hAnsi="Times New Roman" w:cs="Times New Roman"/>
          <w:bCs/>
          <w:sz w:val="24"/>
          <w:szCs w:val="24"/>
        </w:rPr>
        <w:br/>
        <w:t>за свои собственные.</w:t>
      </w:r>
      <w:bookmarkEnd w:id="6"/>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Не разглашать третьим лицам факты передачи или получения Информации.</w:t>
      </w:r>
    </w:p>
    <w:p w:rsidR="00886834" w:rsidRDefault="0055543A">
      <w:pPr>
        <w:pStyle w:val="a7"/>
        <w:widowControl/>
        <w:numPr>
          <w:ilvl w:val="1"/>
          <w:numId w:val="12"/>
        </w:numPr>
        <w:shd w:val="clear" w:color="auto" w:fill="FFFFFF"/>
        <w:ind w:left="0" w:firstLine="709"/>
        <w:jc w:val="both"/>
        <w:rPr>
          <w:rFonts w:ascii="Times New Roman" w:hAnsi="Times New Roman" w:cs="Times New Roman"/>
          <w:bCs/>
          <w:sz w:val="24"/>
          <w:szCs w:val="24"/>
        </w:rPr>
      </w:pPr>
      <w:bookmarkStart w:id="7" w:name="_Ref361337863"/>
      <w:r>
        <w:rPr>
          <w:rFonts w:ascii="Times New Roman" w:hAnsi="Times New Roman" w:cs="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Pr>
          <w:rFonts w:ascii="Times New Roman" w:hAnsi="Times New Roman" w:cs="Times New Roman"/>
          <w:bCs/>
          <w:sz w:val="24"/>
          <w:szCs w:val="24"/>
        </w:rPr>
        <w:br/>
        <w:t>с даты получения соответствующего письменного требования Покупателя.</w:t>
      </w:r>
      <w:bookmarkEnd w:id="7"/>
    </w:p>
    <w:p w:rsidR="00886834" w:rsidRDefault="0055543A">
      <w:pPr>
        <w:numPr>
          <w:ilvl w:val="1"/>
          <w:numId w:val="1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Антикоррупционная оговорка</w:t>
      </w:r>
    </w:p>
    <w:p w:rsidR="00886834" w:rsidRDefault="0055543A">
      <w:pPr>
        <w:numPr>
          <w:ilvl w:val="1"/>
          <w:numId w:val="12"/>
        </w:numPr>
        <w:shd w:val="clear" w:color="auto" w:fill="FFFFFF"/>
        <w:ind w:left="0" w:firstLine="709"/>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86834" w:rsidRDefault="0055543A">
      <w:pPr>
        <w:numPr>
          <w:ilvl w:val="1"/>
          <w:numId w:val="12"/>
        </w:numPr>
        <w:shd w:val="clear" w:color="auto" w:fill="FFFFFF"/>
        <w:ind w:left="0" w:firstLine="709"/>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86834" w:rsidRDefault="0055543A">
      <w:pPr>
        <w:numPr>
          <w:ilvl w:val="1"/>
          <w:numId w:val="12"/>
        </w:numPr>
        <w:shd w:val="clear" w:color="auto" w:fill="FFFFFF"/>
        <w:ind w:left="0" w:firstLine="709"/>
        <w:jc w:val="both"/>
        <w:rPr>
          <w:bCs/>
          <w:sz w:val="24"/>
          <w:szCs w:val="24"/>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86834" w:rsidRDefault="0055543A">
      <w:pPr>
        <w:numPr>
          <w:ilvl w:val="1"/>
          <w:numId w:val="12"/>
        </w:numPr>
        <w:shd w:val="clear" w:color="auto" w:fill="FFFFFF"/>
        <w:ind w:left="0" w:firstLine="709"/>
        <w:jc w:val="both"/>
        <w:rPr>
          <w:bCs/>
          <w:sz w:val="24"/>
          <w:szCs w:val="24"/>
        </w:rPr>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834" w:rsidRDefault="0055543A">
      <w:pPr>
        <w:numPr>
          <w:ilvl w:val="1"/>
          <w:numId w:val="12"/>
        </w:numPr>
        <w:shd w:val="clear" w:color="auto" w:fill="FFFFFF"/>
        <w:ind w:left="0" w:firstLine="709"/>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86834" w:rsidRDefault="0055543A">
      <w:pPr>
        <w:numPr>
          <w:ilvl w:val="1"/>
          <w:numId w:val="12"/>
        </w:numPr>
        <w:shd w:val="clear" w:color="auto" w:fill="FFFFFF"/>
        <w:ind w:left="0" w:firstLine="709"/>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86834" w:rsidRDefault="0055543A">
      <w:pPr>
        <w:numPr>
          <w:ilvl w:val="1"/>
          <w:numId w:val="12"/>
        </w:numPr>
        <w:shd w:val="clear" w:color="auto" w:fill="FFFFFF"/>
        <w:ind w:left="0" w:firstLine="709"/>
        <w:jc w:val="both"/>
        <w:rPr>
          <w:bCs/>
          <w:sz w:val="24"/>
          <w:szCs w:val="24"/>
        </w:rPr>
      </w:pPr>
      <w:r>
        <w:rPr>
          <w:bCs/>
          <w:sz w:val="24"/>
          <w:szCs w:val="24"/>
        </w:rPr>
        <w:t xml:space="preserve">Каналы связи Линия доверия Группы РусГидро: </w:t>
      </w:r>
    </w:p>
    <w:p w:rsidR="00AE3DBB" w:rsidRDefault="0055543A" w:rsidP="00AE3DBB">
      <w:pPr>
        <w:pStyle w:val="a7"/>
        <w:numPr>
          <w:ilvl w:val="2"/>
          <w:numId w:val="12"/>
        </w:numPr>
        <w:shd w:val="clear" w:color="auto" w:fill="FFFFFF"/>
        <w:ind w:left="1134"/>
        <w:jc w:val="both"/>
        <w:rPr>
          <w:bCs/>
          <w:sz w:val="24"/>
          <w:szCs w:val="24"/>
        </w:rPr>
      </w:pPr>
      <w:r w:rsidRPr="00AE3DBB">
        <w:rPr>
          <w:bCs/>
          <w:sz w:val="24"/>
          <w:szCs w:val="24"/>
        </w:rPr>
        <w:lastRenderedPageBreak/>
        <w:t xml:space="preserve">Электронная почта: </w:t>
      </w:r>
      <w:hyperlink r:id="rId8" w:history="1">
        <w:r w:rsidR="00AE3DBB" w:rsidRPr="00C44D5F">
          <w:rPr>
            <w:rStyle w:val="a3"/>
            <w:bCs/>
            <w:sz w:val="24"/>
            <w:szCs w:val="24"/>
          </w:rPr>
          <w:t>ld@rushydro.ru</w:t>
        </w:r>
      </w:hyperlink>
      <w:r w:rsidRPr="00AE3DBB">
        <w:rPr>
          <w:bCs/>
          <w:sz w:val="24"/>
          <w:szCs w:val="24"/>
        </w:rPr>
        <w:t>.</w:t>
      </w:r>
    </w:p>
    <w:p w:rsidR="00AE3DBB" w:rsidRDefault="0055543A" w:rsidP="00AE3DBB">
      <w:pPr>
        <w:pStyle w:val="a7"/>
        <w:numPr>
          <w:ilvl w:val="2"/>
          <w:numId w:val="12"/>
        </w:numPr>
        <w:shd w:val="clear" w:color="auto" w:fill="FFFFFF"/>
        <w:ind w:left="1134"/>
        <w:jc w:val="both"/>
        <w:rPr>
          <w:bCs/>
          <w:sz w:val="24"/>
          <w:szCs w:val="24"/>
        </w:rPr>
      </w:pPr>
      <w:r w:rsidRPr="00AE3DBB">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86834" w:rsidRDefault="0055543A" w:rsidP="00AE3DBB">
      <w:pPr>
        <w:pStyle w:val="a7"/>
        <w:numPr>
          <w:ilvl w:val="2"/>
          <w:numId w:val="12"/>
        </w:numPr>
        <w:shd w:val="clear" w:color="auto" w:fill="FFFFFF"/>
        <w:ind w:left="1134"/>
        <w:jc w:val="both"/>
        <w:rPr>
          <w:bCs/>
          <w:sz w:val="24"/>
          <w:szCs w:val="24"/>
        </w:rPr>
      </w:pPr>
      <w:r w:rsidRPr="00AE3DBB">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E3DBB" w:rsidRPr="00AE3DBB" w:rsidRDefault="00AE3DBB" w:rsidP="00AE3DBB">
      <w:pPr>
        <w:pStyle w:val="a7"/>
        <w:shd w:val="clear" w:color="auto" w:fill="FFFFFF"/>
        <w:ind w:left="1134"/>
        <w:jc w:val="both"/>
        <w:rPr>
          <w:bCs/>
          <w:sz w:val="24"/>
          <w:szCs w:val="24"/>
        </w:rPr>
      </w:pP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Обстоятельства непреодолимой силы (форс-мажор)</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имеет право ссылаться на обстоятельства непреодолимой силы только </w:t>
      </w:r>
      <w:r>
        <w:rPr>
          <w:rFonts w:ascii="Times New Roman" w:hAnsi="Times New Roman" w:cs="Times New Roman"/>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rFonts w:ascii="Times New Roman" w:hAnsi="Times New Roman" w:cs="Times New Roman"/>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Отсутствие уведомления или несвоевременное уведомление </w:t>
      </w:r>
      <w:r>
        <w:rPr>
          <w:rFonts w:ascii="Times New Roman" w:hAnsi="Times New Roman" w:cs="Times New Roman"/>
          <w:bCs/>
          <w:sz w:val="24"/>
          <w:szCs w:val="24"/>
        </w:rPr>
        <w:br/>
        <w:t xml:space="preserve">об обстоятельствах непреодолимой силы лишает соответствующую Сторону права </w:t>
      </w:r>
      <w:r>
        <w:rPr>
          <w:rFonts w:ascii="Times New Roman" w:hAnsi="Times New Roman" w:cs="Times New Roman"/>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834" w:rsidRDefault="0055543A">
      <w:pPr>
        <w:pStyle w:val="a7"/>
        <w:widowControl/>
        <w:numPr>
          <w:ilvl w:val="1"/>
          <w:numId w:val="12"/>
        </w:numPr>
        <w:shd w:val="clear" w:color="auto" w:fill="FFFFFF"/>
        <w:tabs>
          <w:tab w:val="left" w:pos="0"/>
          <w:tab w:val="left" w:pos="568"/>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834" w:rsidRDefault="0055543A">
      <w:pPr>
        <w:pStyle w:val="a7"/>
        <w:shd w:val="clear" w:color="auto" w:fill="FFFFFF"/>
        <w:tabs>
          <w:tab w:val="left" w:pos="0"/>
          <w:tab w:val="left" w:pos="568"/>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 этом любая из Сторон вправе отказаться от исполнения Договора </w:t>
      </w:r>
      <w:r>
        <w:rPr>
          <w:rFonts w:ascii="Times New Roman" w:hAnsi="Times New Roman" w:cs="Times New Roman"/>
          <w:bCs/>
          <w:sz w:val="24"/>
          <w:szCs w:val="24"/>
        </w:rPr>
        <w:br/>
        <w:t>в одностороннем внесудебном порядке.</w:t>
      </w:r>
    </w:p>
    <w:p w:rsidR="00AE3DBB" w:rsidRDefault="00AE3DBB">
      <w:pPr>
        <w:pStyle w:val="a7"/>
        <w:shd w:val="clear" w:color="auto" w:fill="FFFFFF"/>
        <w:tabs>
          <w:tab w:val="left" w:pos="0"/>
          <w:tab w:val="left" w:pos="568"/>
          <w:tab w:val="left" w:pos="1418"/>
        </w:tabs>
        <w:ind w:left="0" w:firstLine="709"/>
        <w:jc w:val="both"/>
        <w:rPr>
          <w:rFonts w:ascii="Times New Roman" w:hAnsi="Times New Roman" w:cs="Times New Roman"/>
          <w:bCs/>
          <w:sz w:val="24"/>
          <w:szCs w:val="24"/>
        </w:rPr>
      </w:pPr>
    </w:p>
    <w:p w:rsidR="00886834" w:rsidRDefault="0055543A">
      <w:pPr>
        <w:widowControl/>
        <w:numPr>
          <w:ilvl w:val="0"/>
          <w:numId w:val="12"/>
        </w:numPr>
        <w:shd w:val="clear" w:color="auto" w:fill="FFFFFF"/>
        <w:ind w:left="0" w:firstLine="0"/>
        <w:contextualSpacing/>
        <w:jc w:val="center"/>
        <w:rPr>
          <w:b/>
          <w:bCs/>
          <w:sz w:val="24"/>
          <w:szCs w:val="24"/>
        </w:rPr>
      </w:pPr>
      <w:r>
        <w:rPr>
          <w:b/>
          <w:bCs/>
          <w:sz w:val="24"/>
          <w:szCs w:val="24"/>
        </w:rPr>
        <w:t>Особые положения</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Pr>
            <w:rFonts w:ascii="Times New Roman" w:hAnsi="Times New Roman" w:cs="Times New Roman"/>
            <w:bCs/>
            <w:sz w:val="24"/>
            <w:szCs w:val="24"/>
          </w:rPr>
          <w:t>№ 18162/09</w:t>
        </w:r>
      </w:hyperlink>
      <w:r>
        <w:rPr>
          <w:rFonts w:ascii="Times New Roman" w:hAnsi="Times New Roman" w:cs="Times New Roman"/>
          <w:bCs/>
          <w:sz w:val="24"/>
          <w:szCs w:val="24"/>
        </w:rPr>
        <w:t xml:space="preserve"> и от 25.05.2010 </w:t>
      </w:r>
      <w:hyperlink r:id="rId10">
        <w:r>
          <w:rPr>
            <w:rFonts w:ascii="Times New Roman" w:hAnsi="Times New Roman" w:cs="Times New Roman"/>
            <w:bCs/>
            <w:sz w:val="24"/>
            <w:szCs w:val="24"/>
          </w:rPr>
          <w:t>№ 15658/09</w:t>
        </w:r>
      </w:hyperlink>
      <w:r>
        <w:rPr>
          <w:rFonts w:ascii="Times New Roman" w:hAnsi="Times New Roman" w:cs="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w:t>
      </w:r>
      <w:r>
        <w:rPr>
          <w:rFonts w:ascii="Times New Roman" w:hAnsi="Times New Roman" w:cs="Times New Roman"/>
          <w:bCs/>
          <w:sz w:val="24"/>
          <w:szCs w:val="24"/>
        </w:rPr>
        <w:lastRenderedPageBreak/>
        <w:t xml:space="preserve">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r>
          <w:rPr>
            <w:rFonts w:ascii="Times New Roman" w:hAnsi="Times New Roman" w:cs="Times New Roman"/>
            <w:bCs/>
            <w:sz w:val="24"/>
            <w:szCs w:val="24"/>
          </w:rPr>
          <w:t>Критери</w:t>
        </w:r>
      </w:hyperlink>
      <w:r>
        <w:rPr>
          <w:rFonts w:ascii="Times New Roman" w:hAnsi="Times New Roman" w:cs="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bCs/>
          <w:sz w:val="24"/>
          <w:szCs w:val="24"/>
        </w:rPr>
        <w:t>Заверения</w:t>
      </w:r>
      <w:r>
        <w:rPr>
          <w:rFonts w:ascii="Times New Roman" w:hAnsi="Times New Roman" w:cs="Times New Roman"/>
          <w:b/>
          <w:sz w:val="24"/>
          <w:szCs w:val="24"/>
        </w:rPr>
        <w:t xml:space="preserve"> Сторон</w:t>
      </w:r>
    </w:p>
    <w:p w:rsidR="00886834" w:rsidRDefault="0055543A">
      <w:pPr>
        <w:pStyle w:val="a7"/>
        <w:widowControl/>
        <w:numPr>
          <w:ilvl w:val="1"/>
          <w:numId w:val="1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bCs/>
          <w:sz w:val="24"/>
          <w:szCs w:val="24"/>
        </w:rPr>
        <w:t>Каждая</w:t>
      </w:r>
      <w:r>
        <w:rPr>
          <w:rFonts w:ascii="Times New Roman" w:hAnsi="Times New Roman" w:cs="Times New Roman"/>
          <w:sz w:val="24"/>
          <w:szCs w:val="24"/>
        </w:rPr>
        <w:t xml:space="preserve"> из Сторон заявляет и подтверждает другой Стороне, что: </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является юридическим лицом, надлежащим образом учрежденным </w:t>
      </w:r>
      <w:r>
        <w:rPr>
          <w:rFonts w:ascii="Times New Roman" w:hAnsi="Times New Roman" w:cs="Times New Roman"/>
          <w:sz w:val="24"/>
          <w:szCs w:val="24"/>
        </w:rPr>
        <w:br/>
        <w:t>и правомерно осуществляющим свою деятельность в соответствии с законодательством Российской Федерации;</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обладает полной правоспособностью на заключение Договора </w:t>
      </w:r>
      <w:r>
        <w:rPr>
          <w:rFonts w:ascii="Times New Roman" w:hAnsi="Times New Roman" w:cs="Times New Roman"/>
          <w:sz w:val="24"/>
          <w:szCs w:val="24"/>
        </w:rPr>
        <w:br/>
        <w:t>и исполнение всех своих обязательств, возникающих из Договора или в связи с ним;</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получила все корпоративные одобрения Договора органами управления </w:t>
      </w:r>
      <w:r>
        <w:rPr>
          <w:rFonts w:ascii="Times New Roman" w:hAnsi="Times New Roman" w:cs="Times New Roman"/>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rFonts w:ascii="Times New Roman" w:hAnsi="Times New Roman" w:cs="Times New Roman"/>
          <w:sz w:val="24"/>
          <w:szCs w:val="24"/>
        </w:rPr>
        <w:br/>
        <w:t>и иных лиц, необходимые для заключения и исполнения Договора;</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лица, подписывающие от имени Сторон Договор, надлежащим образом уполномочены на его подписание;</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rFonts w:ascii="Times New Roman" w:hAnsi="Times New Roman" w:cs="Times New Roman"/>
          <w:sz w:val="24"/>
          <w:szCs w:val="24"/>
        </w:rPr>
        <w:br/>
        <w:t xml:space="preserve">или в связи с ним. </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Поставщик заявляет и заверяет Покупателя в том, что на момент заключения Договора:</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учредителем / учредителями Поставщика являются лица, не являющиеся массовыми учредителем / учредителями;</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руководителем Поставщика является лицо, не являющееся массовым руководителем;</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фактически находится по адресу, указанному в Едином государственном реестре юридических лиц; </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своевременно и в полном объеме уплачивает налоги и сборы </w:t>
      </w:r>
      <w:r>
        <w:rPr>
          <w:rFonts w:ascii="Times New Roman" w:hAnsi="Times New Roman" w:cs="Times New Roman"/>
          <w:sz w:val="24"/>
          <w:szCs w:val="24"/>
        </w:rPr>
        <w:br/>
        <w:t>в соответствии с законодательством Российской Федерации;</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не находится в процедуре несостоятельности (банкротства) </w:t>
      </w:r>
      <w:r>
        <w:rPr>
          <w:rFonts w:ascii="Times New Roman" w:hAnsi="Times New Roman" w:cs="Times New Roman"/>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тщательно изучил всю информацию, связанную с Договором, </w:t>
      </w:r>
      <w:r>
        <w:rPr>
          <w:rFonts w:ascii="Times New Roman" w:hAnsi="Times New Roman" w:cs="Times New Roman"/>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своевременно и в полном объеме в соответствии </w:t>
      </w:r>
      <w:r>
        <w:rPr>
          <w:rFonts w:ascii="Times New Roman" w:hAnsi="Times New Roman" w:cs="Times New Roman"/>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вся информация, предоставленная Покупателю, является достоверной, полной </w:t>
      </w:r>
      <w:r>
        <w:rPr>
          <w:rFonts w:ascii="Times New Roman" w:hAnsi="Times New Roman" w:cs="Times New Roman"/>
          <w:sz w:val="24"/>
          <w:szCs w:val="24"/>
        </w:rPr>
        <w:br/>
        <w:t xml:space="preserve">и точной, и Поставщик не скрыл никаких обстоятельств, которые при их обнаружении могли </w:t>
      </w:r>
      <w:r>
        <w:rPr>
          <w:rFonts w:ascii="Times New Roman" w:hAnsi="Times New Roman" w:cs="Times New Roman"/>
          <w:sz w:val="24"/>
          <w:szCs w:val="24"/>
        </w:rPr>
        <w:br/>
        <w:t>бы негативно повлиять на решение Покупателя заключить Договор на указанных в нем условиях.</w:t>
      </w:r>
    </w:p>
    <w:p w:rsidR="00886834" w:rsidRDefault="0055543A">
      <w:pPr>
        <w:widowControl/>
        <w:numPr>
          <w:ilvl w:val="1"/>
          <w:numId w:val="12"/>
        </w:numPr>
        <w:tabs>
          <w:tab w:val="left" w:pos="1418"/>
        </w:tabs>
        <w:ind w:left="0" w:firstLine="709"/>
        <w:jc w:val="both"/>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w:t>
      </w:r>
      <w:r>
        <w:rPr>
          <w:rFonts w:ascii="Times New Roman" w:hAnsi="Times New Roman" w:cs="Times New Roman"/>
          <w:bCs/>
          <w:sz w:val="24"/>
          <w:szCs w:val="24"/>
        </w:rPr>
        <w:t xml:space="preserve">Поставщик </w:t>
      </w:r>
      <w:r>
        <w:rPr>
          <w:rFonts w:ascii="Times New Roman" w:hAnsi="Times New Roman" w:cs="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cs="Times New Roman"/>
          <w:bCs/>
          <w:sz w:val="24"/>
          <w:szCs w:val="24"/>
        </w:rPr>
        <w:t xml:space="preserve">Поставщик </w:t>
      </w:r>
      <w:r>
        <w:rPr>
          <w:rFonts w:ascii="Times New Roman" w:hAnsi="Times New Roman" w:cs="Times New Roman"/>
          <w:sz w:val="24"/>
          <w:szCs w:val="24"/>
        </w:rPr>
        <w:t xml:space="preserve">обязан </w:t>
      </w:r>
      <w:r>
        <w:rPr>
          <w:rFonts w:ascii="Times New Roman" w:hAnsi="Times New Roman" w:cs="Times New Roman"/>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bCs/>
          <w:sz w:val="24"/>
          <w:szCs w:val="24"/>
        </w:rPr>
        <w:t>П</w:t>
      </w:r>
      <w:r>
        <w:rPr>
          <w:rFonts w:ascii="Times New Roman" w:hAnsi="Times New Roman" w:cs="Times New Roman"/>
          <w:b/>
          <w:sz w:val="24"/>
          <w:szCs w:val="24"/>
        </w:rPr>
        <w:t>рекращение (расторжение) Договора</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w:t>
      </w:r>
      <w:r>
        <w:rPr>
          <w:rFonts w:ascii="Times New Roman" w:hAnsi="Times New Roman" w:cs="Times New Roman"/>
          <w:spacing w:val="2"/>
          <w:sz w:val="24"/>
          <w:szCs w:val="24"/>
        </w:rPr>
        <w:t>–</w:t>
      </w:r>
      <w:r>
        <w:rPr>
          <w:rFonts w:ascii="Times New Roman" w:hAnsi="Times New Roman" w:cs="Times New Roman"/>
          <w:sz w:val="24"/>
          <w:szCs w:val="24"/>
        </w:rPr>
        <w:t>получателем в течение 30 (тридцати) календарных дней со дня его получения.</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834" w:rsidRDefault="0055543A">
      <w:pPr>
        <w:pStyle w:val="a7"/>
        <w:widowControl/>
        <w:numPr>
          <w:ilvl w:val="1"/>
          <w:numId w:val="12"/>
        </w:numPr>
        <w:shd w:val="clear" w:color="auto" w:fill="FFFFFF"/>
        <w:tabs>
          <w:tab w:val="left" w:pos="709"/>
          <w:tab w:val="left" w:pos="1418"/>
        </w:tabs>
        <w:ind w:left="0" w:firstLine="709"/>
        <w:jc w:val="both"/>
        <w:rPr>
          <w:rFonts w:ascii="Times New Roman" w:hAnsi="Times New Roman" w:cs="Times New Roman"/>
        </w:rPr>
      </w:pPr>
      <w:r>
        <w:rPr>
          <w:rFonts w:ascii="Times New Roman" w:hAnsi="Times New Roman" w:cs="Times New Roman"/>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886834" w:rsidRDefault="0055543A">
      <w:pPr>
        <w:pStyle w:val="a7"/>
        <w:widowControl/>
        <w:shd w:val="clear" w:color="auto" w:fill="FFFFFF"/>
        <w:tabs>
          <w:tab w:val="left" w:pos="1134"/>
          <w:tab w:val="left" w:pos="1418"/>
        </w:tabs>
        <w:ind w:left="0" w:firstLine="709"/>
        <w:jc w:val="both"/>
        <w:rPr>
          <w:rFonts w:ascii="Times New Roman" w:hAnsi="Times New Roman" w:cs="Times New Roman"/>
        </w:rPr>
      </w:pPr>
      <w:r>
        <w:rPr>
          <w:rFonts w:ascii="Times New Roman" w:hAnsi="Times New Roman" w:cs="Times New Roman"/>
          <w:sz w:val="24"/>
          <w:szCs w:val="24"/>
        </w:rPr>
        <w:lastRenderedPageBreak/>
        <w:t xml:space="preserve">Стороны установили, что существенным нарушением Договора Поставщиком является: </w:t>
      </w:r>
    </w:p>
    <w:p w:rsidR="00886834" w:rsidRDefault="0055543A">
      <w:pPr>
        <w:pStyle w:val="af0"/>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886834" w:rsidRDefault="0055543A">
      <w:pPr>
        <w:pStyle w:val="af0"/>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886834" w:rsidRDefault="0055543A">
      <w:pPr>
        <w:pStyle w:val="af0"/>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886834" w:rsidRDefault="0055543A">
      <w:pPr>
        <w:pStyle w:val="af0"/>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886834" w:rsidRDefault="0055543A">
      <w:pPr>
        <w:pStyle w:val="a7"/>
        <w:widowControl/>
        <w:numPr>
          <w:ilvl w:val="1"/>
          <w:numId w:val="12"/>
        </w:numPr>
        <w:shd w:val="clear" w:color="auto" w:fill="FFFFFF"/>
        <w:tabs>
          <w:tab w:val="left" w:pos="1418"/>
        </w:tabs>
        <w:ind w:left="1069"/>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Договора в случаях, предусмотренных пунктами</w:t>
      </w:r>
    </w:p>
    <w:p w:rsidR="00886834" w:rsidRDefault="0055543A">
      <w:pPr>
        <w:widowControl/>
        <w:shd w:val="clear" w:color="auto" w:fill="FFFFFF"/>
        <w:tabs>
          <w:tab w:val="left" w:pos="1418"/>
        </w:tabs>
        <w:jc w:val="both"/>
        <w:rPr>
          <w:sz w:val="24"/>
          <w:szCs w:val="24"/>
        </w:rPr>
      </w:pPr>
      <w:r>
        <w:rPr>
          <w:sz w:val="24"/>
          <w:szCs w:val="24"/>
        </w:rPr>
        <w:t>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834" w:rsidRDefault="0055543A">
      <w:pPr>
        <w:pStyle w:val="a7"/>
        <w:numPr>
          <w:ilvl w:val="1"/>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С даты прекращения (расторжения) Договора Поставщик обязан прекратить поставку Товара.</w:t>
      </w:r>
    </w:p>
    <w:p w:rsidR="00886834" w:rsidRDefault="0055543A">
      <w:pPr>
        <w:pStyle w:val="a7"/>
        <w:numPr>
          <w:ilvl w:val="1"/>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прекращении (расторжении) Договора по основаниям, указанным </w:t>
      </w:r>
      <w:r>
        <w:rPr>
          <w:rFonts w:ascii="Times New Roman" w:hAnsi="Times New Roman" w:cs="Times New Roman"/>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Разрешение споров</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разногласия и требования, возникающие между Сторонами </w:t>
      </w:r>
      <w:r>
        <w:rPr>
          <w:rFonts w:ascii="Times New Roman" w:hAnsi="Times New Roman" w:cs="Times New Roman"/>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13.7 Договора.</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Претензия влечет гражданско-правовые последствия для адресата с момента доставки ему или его представителю.</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Претензия считается доставленной, если она:</w:t>
      </w:r>
      <w:r>
        <w:rPr>
          <w:rFonts w:ascii="Times New Roman" w:hAnsi="Times New Roman" w:cs="Times New Roman"/>
          <w:bCs/>
          <w:sz w:val="24"/>
          <w:szCs w:val="24"/>
        </w:rPr>
        <w:tab/>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поступила адресату, но по зависящим от него обстоятельствам не была вручена или адресат не ознакомился с ней;</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по электронной почте, указанной в реквизитах. Дата получения претензии считается дата его отправки по электронной почте.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которой направлена претензия, обязана рассмотреть полученную претензию и о </w:t>
      </w:r>
      <w:r>
        <w:rPr>
          <w:rFonts w:ascii="Times New Roman" w:hAnsi="Times New Roman" w:cs="Times New Roman"/>
          <w:bCs/>
          <w:sz w:val="24"/>
          <w:szCs w:val="24"/>
        </w:rPr>
        <w:lastRenderedPageBreak/>
        <w:t>результатах уведомить в письменной форме заинтересованную Сторону в течение 20 (двадцать) рабочих дней со дня получения претензии.</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Условия настоящего раздела сохраняют свою силу в случае признания Договора незаключенным и / или недействительным.</w:t>
      </w:r>
    </w:p>
    <w:p w:rsidR="00886834" w:rsidRDefault="00886834">
      <w:pPr>
        <w:pStyle w:val="a7"/>
        <w:widowControl/>
        <w:shd w:val="clear" w:color="auto" w:fill="FFFFFF"/>
        <w:tabs>
          <w:tab w:val="left" w:pos="0"/>
          <w:tab w:val="left" w:pos="1418"/>
        </w:tabs>
        <w:ind w:left="709"/>
        <w:jc w:val="both"/>
        <w:rPr>
          <w:rFonts w:ascii="Times New Roman" w:hAnsi="Times New Roman" w:cs="Times New Roman"/>
          <w:bCs/>
          <w:sz w:val="24"/>
          <w:szCs w:val="24"/>
        </w:rPr>
      </w:pP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Заключительные положения</w:t>
      </w:r>
    </w:p>
    <w:p w:rsidR="00886834" w:rsidRPr="003076E9"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Договор вступает в силу с даты его подписания Сторонами и действует </w:t>
      </w:r>
      <w:r>
        <w:rPr>
          <w:rFonts w:ascii="Times New Roman" w:hAnsi="Times New Roman" w:cs="Times New Roman"/>
          <w:sz w:val="24"/>
          <w:szCs w:val="24"/>
        </w:rPr>
        <w:br/>
        <w:t xml:space="preserve">до полного исполнения ими принятых на себя обязательств, но не </w:t>
      </w:r>
      <w:r w:rsidRPr="003076E9">
        <w:rPr>
          <w:rFonts w:ascii="Times New Roman" w:hAnsi="Times New Roman" w:cs="Times New Roman"/>
          <w:sz w:val="24"/>
          <w:szCs w:val="24"/>
        </w:rPr>
        <w:t>позднее 31.12.2025г.</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sidRPr="003076E9">
        <w:rPr>
          <w:rFonts w:ascii="Times New Roman" w:hAnsi="Times New Roman" w:cs="Times New Roman"/>
          <w:sz w:val="24"/>
          <w:szCs w:val="24"/>
        </w:rPr>
        <w:t xml:space="preserve"> Все изменения и дополнения к Договору действительны при условии, что</w:t>
      </w:r>
      <w:r>
        <w:rPr>
          <w:rFonts w:ascii="Times New Roman" w:hAnsi="Times New Roman" w:cs="Times New Roman"/>
          <w:sz w:val="24"/>
          <w:szCs w:val="24"/>
        </w:rPr>
        <w:t xml:space="preserve">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13.6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 Все приложения к Договору, а также любые изменения и дополнения, оформленные надлежащим образом, являются неотъемлемой частью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любых расхождений между содержанием Договора </w:t>
      </w:r>
      <w:r>
        <w:rPr>
          <w:rFonts w:ascii="Times New Roman" w:hAnsi="Times New Roman" w:cs="Times New Roman"/>
          <w:sz w:val="24"/>
          <w:szCs w:val="24"/>
        </w:rPr>
        <w:br/>
        <w:t>и приложений к нему, приоритет имеет текст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 Обмен информацией между Сторонами по любым вопросам, связанным </w:t>
      </w:r>
      <w:r>
        <w:rPr>
          <w:rFonts w:ascii="Times New Roman" w:hAnsi="Times New Roman" w:cs="Times New Roman"/>
          <w:sz w:val="24"/>
          <w:szCs w:val="24"/>
        </w:rPr>
        <w:br/>
        <w:t xml:space="preserve">с исполнением Договора, включая уведомления и иные сообщения, осуществляется только </w:t>
      </w:r>
      <w:r>
        <w:rPr>
          <w:rFonts w:ascii="Times New Roman" w:hAnsi="Times New Roman" w:cs="Times New Roman"/>
          <w:sz w:val="24"/>
          <w:szCs w:val="24"/>
        </w:rPr>
        <w:br/>
        <w:t>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rFonts w:ascii="Times New Roman" w:hAnsi="Times New Roman" w:cs="Times New Roman"/>
          <w:bCs/>
          <w:sz w:val="24"/>
          <w:szCs w:val="24"/>
        </w:rPr>
        <w:t>.</w:t>
      </w:r>
    </w:p>
    <w:p w:rsidR="00886834" w:rsidRDefault="0055543A">
      <w:pPr>
        <w:pStyle w:val="a7"/>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bookmarkStart w:id="8" w:name="_Ref361338004"/>
      <w:r>
        <w:rPr>
          <w:rFonts w:ascii="Times New Roman" w:hAnsi="Times New Roman" w:cs="Times New Roman"/>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w:t>
      </w:r>
      <w:bookmarkEnd w:id="8"/>
      <w:r>
        <w:rPr>
          <w:rFonts w:ascii="Times New Roman" w:hAnsi="Times New Roman" w:cs="Times New Roman"/>
          <w:sz w:val="24"/>
          <w:szCs w:val="24"/>
        </w:rPr>
        <w:t xml:space="preserve">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Письма, уведомления и / или сообщения направляются Стороне-получателю следующими способами: </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Заказным почтовым отправлением с уведомлением о вручении </w:t>
      </w:r>
      <w:r>
        <w:rPr>
          <w:rFonts w:ascii="Times New Roman" w:hAnsi="Times New Roman" w:cs="Times New Roman"/>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Pr>
          <w:rFonts w:ascii="Times New Roman" w:hAnsi="Times New Roman" w:cs="Times New Roman"/>
          <w:bCs/>
          <w:sz w:val="24"/>
          <w:szCs w:val="24"/>
        </w:rPr>
        <w:t xml:space="preserve">– </w:t>
      </w:r>
      <w:r>
        <w:rPr>
          <w:rFonts w:ascii="Times New Roman" w:hAnsi="Times New Roman" w:cs="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Доставкой лично или курьером Стороны-отправителя </w:t>
      </w:r>
      <w:r>
        <w:rPr>
          <w:rFonts w:ascii="Times New Roman" w:hAnsi="Times New Roman" w:cs="Times New Roman"/>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Pr>
          <w:rFonts w:ascii="Times New Roman" w:hAnsi="Times New Roman" w:cs="Times New Roman"/>
          <w:bCs/>
          <w:sz w:val="24"/>
          <w:szCs w:val="24"/>
        </w:rPr>
        <w:t xml:space="preserve"> – в дату и время фактического приема уведомления Стороной-получателем с отметкой о получении</w:t>
      </w:r>
      <w:r>
        <w:rPr>
          <w:rFonts w:ascii="Times New Roman" w:hAnsi="Times New Roman" w:cs="Times New Roman"/>
          <w:sz w:val="24"/>
          <w:szCs w:val="24"/>
        </w:rPr>
        <w:t xml:space="preserve">. </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Посредством электронной почты (</w:t>
      </w:r>
      <w:r>
        <w:rPr>
          <w:rFonts w:ascii="Times New Roman" w:hAnsi="Times New Roman" w:cs="Times New Roman"/>
          <w:bCs/>
          <w:sz w:val="24"/>
          <w:szCs w:val="24"/>
          <w:lang w:val="en-US"/>
        </w:rPr>
        <w:t>e</w:t>
      </w:r>
      <w:r>
        <w:rPr>
          <w:rFonts w:ascii="Times New Roman" w:hAnsi="Times New Roman" w:cs="Times New Roman"/>
          <w:bCs/>
          <w:sz w:val="24"/>
          <w:szCs w:val="24"/>
        </w:rPr>
        <w:t>-</w:t>
      </w:r>
      <w:r>
        <w:rPr>
          <w:rFonts w:ascii="Times New Roman" w:hAnsi="Times New Roman" w:cs="Times New Roman"/>
          <w:bCs/>
          <w:sz w:val="24"/>
          <w:szCs w:val="24"/>
          <w:lang w:val="en-US"/>
        </w:rPr>
        <w:t>mail</w:t>
      </w:r>
      <w:r>
        <w:rPr>
          <w:rFonts w:ascii="Times New Roman" w:hAnsi="Times New Roman" w:cs="Times New Roman"/>
          <w:bCs/>
          <w:sz w:val="24"/>
          <w:szCs w:val="24"/>
        </w:rPr>
        <w:t>) – в дату направления электронного сообщения, зафиксированную на почтовом сервере отправителя.</w:t>
      </w:r>
    </w:p>
    <w:p w:rsidR="00886834" w:rsidRDefault="0055543A">
      <w:pPr>
        <w:pStyle w:val="a7"/>
        <w:shd w:val="clear" w:color="auto" w:fill="FFFFFF"/>
        <w:tabs>
          <w:tab w:val="left" w:pos="0"/>
          <w:tab w:val="left" w:pos="1418"/>
          <w:tab w:val="left" w:pos="1701"/>
        </w:tabs>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13.7.1 – 13.7.2 Договора. </w:t>
      </w:r>
    </w:p>
    <w:p w:rsidR="00886834" w:rsidRDefault="0055543A">
      <w:pPr>
        <w:pStyle w:val="a7"/>
        <w:widowControl/>
        <w:numPr>
          <w:ilvl w:val="1"/>
          <w:numId w:val="12"/>
        </w:numPr>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sz w:val="24"/>
          <w:szCs w:val="24"/>
        </w:rPr>
        <w:lastRenderedPageBreak/>
        <w:t xml:space="preserve">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Поставщик </w:t>
      </w:r>
      <w:r>
        <w:rPr>
          <w:rFonts w:ascii="Times New Roman" w:hAnsi="Times New Roman" w:cs="Times New Roman"/>
          <w:color w:val="000000"/>
          <w:spacing w:val="-4"/>
          <w:sz w:val="24"/>
          <w:szCs w:val="24"/>
        </w:rPr>
        <w:t>не имеет права передавать свои права и обязанности по</w:t>
      </w:r>
      <w:r>
        <w:rPr>
          <w:rFonts w:ascii="Times New Roman" w:hAnsi="Times New Roman" w:cs="Times New Roman"/>
          <w:spacing w:val="-4"/>
          <w:sz w:val="24"/>
          <w:szCs w:val="24"/>
        </w:rPr>
        <w:t xml:space="preserve"> настоящему </w:t>
      </w:r>
      <w:r>
        <w:rPr>
          <w:rFonts w:ascii="Times New Roman" w:hAnsi="Times New Roman" w:cs="Times New Roman"/>
          <w:spacing w:val="-3"/>
          <w:sz w:val="24"/>
          <w:szCs w:val="24"/>
        </w:rPr>
        <w:t xml:space="preserve">договору третьим лицам, без письменного согласия Покупателя.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color w:val="000000"/>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6"/>
        </w:rPr>
        <w:t xml:space="preserve">В случае непредставления в установленный срок </w:t>
      </w:r>
      <w:r>
        <w:rPr>
          <w:rFonts w:ascii="Times New Roman" w:hAnsi="Times New Roman" w:cs="Times New Roman"/>
          <w:sz w:val="24"/>
          <w:szCs w:val="24"/>
        </w:rPr>
        <w:t xml:space="preserve">оригиналов </w:t>
      </w:r>
      <w:r>
        <w:rPr>
          <w:rFonts w:ascii="Times New Roman" w:hAnsi="Times New Roman" w:cs="Times New Roman"/>
          <w:sz w:val="24"/>
          <w:szCs w:val="26"/>
        </w:rPr>
        <w:t>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rFonts w:ascii="Times New Roman" w:hAnsi="Times New Roman" w:cs="Times New Roman"/>
          <w:color w:val="000000"/>
          <w:sz w:val="24"/>
          <w:szCs w:val="24"/>
        </w:rPr>
        <w:t xml:space="preserve">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Договор заключается только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bCs/>
          <w:sz w:val="24"/>
          <w:szCs w:val="24"/>
        </w:rPr>
        <w:t xml:space="preserve">Датой подписания договора считается дата последнего подписанта.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834" w:rsidRDefault="0055543A">
      <w:pPr>
        <w:widowControl/>
        <w:numPr>
          <w:ilvl w:val="0"/>
          <w:numId w:val="13"/>
        </w:numPr>
        <w:shd w:val="clear" w:color="auto" w:fill="FFFFFF"/>
        <w:contextualSpacing/>
        <w:jc w:val="center"/>
        <w:rPr>
          <w:b/>
          <w:bCs/>
          <w:sz w:val="24"/>
          <w:szCs w:val="24"/>
        </w:rPr>
      </w:pPr>
      <w:r>
        <w:rPr>
          <w:b/>
          <w:bCs/>
          <w:sz w:val="24"/>
          <w:szCs w:val="24"/>
        </w:rPr>
        <w:t xml:space="preserve">Список приложений </w:t>
      </w:r>
    </w:p>
    <w:p w:rsidR="00886834" w:rsidRDefault="0055543A">
      <w:pPr>
        <w:widowControl/>
        <w:shd w:val="clear" w:color="auto" w:fill="FFFFFF"/>
        <w:tabs>
          <w:tab w:val="left" w:pos="0"/>
        </w:tabs>
        <w:ind w:firstLine="709"/>
        <w:jc w:val="both"/>
        <w:rPr>
          <w:rFonts w:eastAsia="Calibri"/>
          <w:sz w:val="24"/>
          <w:szCs w:val="24"/>
          <w:lang w:eastAsia="en-US"/>
        </w:rPr>
      </w:pPr>
      <w:bookmarkStart w:id="9" w:name="sub_1"/>
      <w:r>
        <w:rPr>
          <w:rFonts w:eastAsia="Calibri"/>
          <w:sz w:val="24"/>
          <w:szCs w:val="24"/>
          <w:lang w:eastAsia="en-US"/>
        </w:rPr>
        <w:t>Приложение № 1 – Спецификация;</w:t>
      </w:r>
      <w:bookmarkEnd w:id="9"/>
    </w:p>
    <w:p w:rsidR="00886834" w:rsidRDefault="0055543A">
      <w:pPr>
        <w:widowControl/>
        <w:shd w:val="clear" w:color="auto" w:fill="FFFFFF"/>
        <w:tabs>
          <w:tab w:val="left" w:pos="0"/>
        </w:tabs>
        <w:ind w:firstLine="709"/>
        <w:jc w:val="both"/>
        <w:rPr>
          <w:bCs/>
          <w:sz w:val="24"/>
          <w:szCs w:val="24"/>
        </w:rPr>
      </w:pPr>
      <w:r>
        <w:rPr>
          <w:bCs/>
          <w:sz w:val="24"/>
          <w:szCs w:val="24"/>
        </w:rPr>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661BB8" w:rsidRDefault="00661BB8">
      <w:pPr>
        <w:widowControl/>
        <w:shd w:val="clear" w:color="auto" w:fill="FFFFFF"/>
        <w:tabs>
          <w:tab w:val="left" w:pos="0"/>
        </w:tabs>
        <w:ind w:firstLine="709"/>
        <w:jc w:val="both"/>
        <w:rPr>
          <w:bCs/>
          <w:sz w:val="24"/>
          <w:szCs w:val="24"/>
        </w:rPr>
      </w:pPr>
      <w:r w:rsidRPr="00661BB8">
        <w:rPr>
          <w:bCs/>
          <w:sz w:val="24"/>
          <w:szCs w:val="24"/>
        </w:rPr>
        <w:t>Приложение № 3 Информационное письмо</w:t>
      </w:r>
      <w:r>
        <w:rPr>
          <w:bCs/>
          <w:sz w:val="24"/>
          <w:szCs w:val="24"/>
        </w:rPr>
        <w:t>.</w:t>
      </w:r>
      <w:bookmarkStart w:id="10" w:name="_GoBack"/>
      <w:bookmarkEnd w:id="10"/>
    </w:p>
    <w:p w:rsidR="00886834" w:rsidRDefault="00886834">
      <w:pPr>
        <w:widowControl/>
        <w:shd w:val="clear" w:color="auto" w:fill="FFFFFF"/>
        <w:tabs>
          <w:tab w:val="left" w:pos="0"/>
        </w:tabs>
        <w:ind w:firstLine="709"/>
        <w:jc w:val="both"/>
        <w:rPr>
          <w:bCs/>
          <w:sz w:val="24"/>
          <w:szCs w:val="24"/>
        </w:rPr>
      </w:pPr>
    </w:p>
    <w:p w:rsidR="00886834" w:rsidRDefault="0055543A">
      <w:pPr>
        <w:pStyle w:val="a7"/>
        <w:widowControl/>
        <w:numPr>
          <w:ilvl w:val="0"/>
          <w:numId w:val="13"/>
        </w:numPr>
        <w:shd w:val="clear" w:color="auto" w:fill="FFFFFF"/>
        <w:ind w:left="0" w:firstLine="709"/>
        <w:jc w:val="center"/>
        <w:rPr>
          <w:rFonts w:ascii="Times New Roman" w:hAnsi="Times New Roman" w:cs="Times New Roman"/>
          <w:b/>
          <w:bCs/>
          <w:sz w:val="24"/>
          <w:szCs w:val="24"/>
        </w:rPr>
      </w:pPr>
      <w:r>
        <w:rPr>
          <w:rFonts w:ascii="Times New Roman" w:hAnsi="Times New Roman" w:cs="Times New Roman"/>
          <w:b/>
          <w:bCs/>
          <w:sz w:val="24"/>
          <w:szCs w:val="24"/>
        </w:rPr>
        <w:t>Адреса и платежные реквизиты Сторон</w:t>
      </w:r>
    </w:p>
    <w:p w:rsidR="00886834" w:rsidRDefault="00886834">
      <w:pPr>
        <w:pStyle w:val="a7"/>
        <w:widowControl/>
        <w:shd w:val="clear" w:color="auto" w:fill="FFFFFF"/>
        <w:tabs>
          <w:tab w:val="left" w:pos="426"/>
        </w:tabs>
        <w:ind w:left="0" w:firstLine="709"/>
        <w:rPr>
          <w:rFonts w:ascii="Times New Roman" w:hAnsi="Times New Roman" w:cs="Times New Roman"/>
          <w:b/>
          <w:bCs/>
          <w:sz w:val="24"/>
          <w:szCs w:val="24"/>
        </w:rPr>
      </w:pPr>
    </w:p>
    <w:tbl>
      <w:tblPr>
        <w:tblW w:w="10065" w:type="dxa"/>
        <w:tblLayout w:type="fixed"/>
        <w:tblLook w:val="01E0" w:firstRow="1" w:lastRow="1" w:firstColumn="1" w:lastColumn="1" w:noHBand="0" w:noVBand="0"/>
      </w:tblPr>
      <w:tblGrid>
        <w:gridCol w:w="4536"/>
        <w:gridCol w:w="5529"/>
      </w:tblGrid>
      <w:tr w:rsidR="00886834" w:rsidTr="00EE697D">
        <w:tc>
          <w:tcPr>
            <w:tcW w:w="4536" w:type="dxa"/>
          </w:tcPr>
          <w:p w:rsidR="00886834" w:rsidRDefault="0055543A">
            <w:pPr>
              <w:ind w:firstLine="37"/>
              <w:rPr>
                <w:b/>
                <w:sz w:val="24"/>
                <w:szCs w:val="24"/>
              </w:rPr>
            </w:pPr>
            <w:r>
              <w:rPr>
                <w:b/>
                <w:sz w:val="24"/>
                <w:szCs w:val="24"/>
              </w:rPr>
              <w:t>Покупатель:</w:t>
            </w:r>
          </w:p>
        </w:tc>
        <w:tc>
          <w:tcPr>
            <w:tcW w:w="5529" w:type="dxa"/>
          </w:tcPr>
          <w:p w:rsidR="00886834" w:rsidRDefault="0055543A">
            <w:pPr>
              <w:rPr>
                <w:b/>
                <w:sz w:val="24"/>
                <w:szCs w:val="24"/>
              </w:rPr>
            </w:pPr>
            <w:r>
              <w:rPr>
                <w:b/>
                <w:sz w:val="24"/>
                <w:szCs w:val="24"/>
              </w:rPr>
              <w:t>Поставщик:</w:t>
            </w:r>
          </w:p>
        </w:tc>
      </w:tr>
      <w:tr w:rsidR="00886834" w:rsidTr="00EE697D">
        <w:tc>
          <w:tcPr>
            <w:tcW w:w="4536" w:type="dxa"/>
            <w:shd w:val="clear" w:color="auto" w:fill="auto"/>
          </w:tcPr>
          <w:p w:rsidR="00886834" w:rsidRDefault="0055543A">
            <w:pPr>
              <w:ind w:firstLine="37"/>
              <w:rPr>
                <w:b/>
                <w:sz w:val="24"/>
                <w:szCs w:val="24"/>
              </w:rPr>
            </w:pPr>
            <w:r>
              <w:rPr>
                <w:b/>
                <w:sz w:val="24"/>
                <w:szCs w:val="24"/>
              </w:rPr>
              <w:t xml:space="preserve">ПАО «Якутскэнерго» </w:t>
            </w:r>
          </w:p>
          <w:p w:rsidR="00886834" w:rsidRDefault="0055543A">
            <w:pPr>
              <w:ind w:firstLine="37"/>
              <w:rPr>
                <w:sz w:val="24"/>
                <w:szCs w:val="24"/>
              </w:rPr>
            </w:pPr>
            <w:r>
              <w:rPr>
                <w:sz w:val="24"/>
                <w:szCs w:val="24"/>
              </w:rPr>
              <w:t>Юридический адрес:</w:t>
            </w:r>
          </w:p>
          <w:p w:rsidR="00886834" w:rsidRDefault="0055543A">
            <w:pPr>
              <w:ind w:firstLine="37"/>
              <w:rPr>
                <w:sz w:val="24"/>
                <w:szCs w:val="24"/>
              </w:rPr>
            </w:pPr>
            <w:r>
              <w:rPr>
                <w:sz w:val="24"/>
                <w:szCs w:val="24"/>
              </w:rPr>
              <w:t xml:space="preserve">677001, Республика Саха (Якутия), </w:t>
            </w:r>
          </w:p>
          <w:p w:rsidR="00886834" w:rsidRDefault="0055543A">
            <w:pPr>
              <w:ind w:firstLine="37"/>
              <w:rPr>
                <w:sz w:val="24"/>
                <w:szCs w:val="24"/>
              </w:rPr>
            </w:pPr>
            <w:r>
              <w:rPr>
                <w:sz w:val="24"/>
                <w:szCs w:val="24"/>
              </w:rPr>
              <w:t>г. Якутск, ул.Ф.Попова,14.</w:t>
            </w:r>
          </w:p>
          <w:p w:rsidR="00886834" w:rsidRDefault="0055543A">
            <w:pPr>
              <w:ind w:firstLine="37"/>
              <w:rPr>
                <w:sz w:val="24"/>
                <w:szCs w:val="24"/>
              </w:rPr>
            </w:pPr>
            <w:r>
              <w:rPr>
                <w:sz w:val="24"/>
                <w:szCs w:val="24"/>
              </w:rPr>
              <w:t>Почтовый адрес:</w:t>
            </w:r>
          </w:p>
          <w:p w:rsidR="00886834" w:rsidRDefault="0055543A">
            <w:pPr>
              <w:ind w:firstLine="37"/>
              <w:rPr>
                <w:sz w:val="24"/>
                <w:szCs w:val="24"/>
              </w:rPr>
            </w:pPr>
            <w:r>
              <w:rPr>
                <w:sz w:val="24"/>
                <w:szCs w:val="24"/>
              </w:rPr>
              <w:t xml:space="preserve">677001, Республика Саха (Якутия), </w:t>
            </w:r>
          </w:p>
          <w:p w:rsidR="00886834" w:rsidRDefault="0055543A">
            <w:pPr>
              <w:ind w:firstLine="37"/>
              <w:rPr>
                <w:sz w:val="24"/>
                <w:szCs w:val="24"/>
              </w:rPr>
            </w:pPr>
            <w:r>
              <w:rPr>
                <w:sz w:val="24"/>
                <w:szCs w:val="24"/>
              </w:rPr>
              <w:t>г. Якутск, ул.Ф.Попова,14.</w:t>
            </w:r>
          </w:p>
          <w:p w:rsidR="00886834" w:rsidRDefault="0055543A">
            <w:pPr>
              <w:ind w:firstLine="37"/>
              <w:rPr>
                <w:sz w:val="24"/>
                <w:szCs w:val="24"/>
              </w:rPr>
            </w:pPr>
            <w:r>
              <w:rPr>
                <w:sz w:val="24"/>
                <w:szCs w:val="24"/>
              </w:rPr>
              <w:t>ОКПО 00130576, ОКОНХ 11170, 11180</w:t>
            </w:r>
          </w:p>
          <w:p w:rsidR="00886834" w:rsidRDefault="0055543A">
            <w:pPr>
              <w:ind w:firstLine="37"/>
              <w:rPr>
                <w:sz w:val="24"/>
                <w:szCs w:val="24"/>
              </w:rPr>
            </w:pPr>
            <w:r>
              <w:rPr>
                <w:sz w:val="24"/>
                <w:szCs w:val="24"/>
              </w:rPr>
              <w:t>ИНН 1435028701 / КПП 775050001</w:t>
            </w:r>
          </w:p>
          <w:p w:rsidR="00886834" w:rsidRDefault="0055543A">
            <w:pPr>
              <w:ind w:firstLine="37"/>
              <w:rPr>
                <w:sz w:val="24"/>
                <w:szCs w:val="24"/>
              </w:rPr>
            </w:pPr>
            <w:r>
              <w:rPr>
                <w:sz w:val="24"/>
                <w:szCs w:val="24"/>
              </w:rPr>
              <w:t>Р/с 40702810776000002894</w:t>
            </w:r>
          </w:p>
          <w:p w:rsidR="00886834" w:rsidRDefault="0055543A">
            <w:pPr>
              <w:ind w:firstLine="37"/>
              <w:rPr>
                <w:sz w:val="24"/>
                <w:szCs w:val="24"/>
              </w:rPr>
            </w:pPr>
            <w:r>
              <w:rPr>
                <w:sz w:val="24"/>
                <w:szCs w:val="24"/>
              </w:rPr>
              <w:t>Якутское отделение №8603 ПАО «СБЕРБАНК» г. Якутск</w:t>
            </w:r>
          </w:p>
          <w:p w:rsidR="00886834" w:rsidRDefault="0055543A">
            <w:pPr>
              <w:ind w:firstLine="37"/>
              <w:rPr>
                <w:sz w:val="24"/>
                <w:szCs w:val="24"/>
              </w:rPr>
            </w:pPr>
            <w:r>
              <w:rPr>
                <w:sz w:val="24"/>
                <w:szCs w:val="24"/>
              </w:rPr>
              <w:lastRenderedPageBreak/>
              <w:t>К/с 30101810400000000609</w:t>
            </w:r>
          </w:p>
          <w:p w:rsidR="00886834" w:rsidRDefault="0055543A">
            <w:pPr>
              <w:ind w:firstLine="37"/>
              <w:rPr>
                <w:sz w:val="24"/>
                <w:szCs w:val="24"/>
              </w:rPr>
            </w:pPr>
            <w:r>
              <w:rPr>
                <w:sz w:val="24"/>
                <w:szCs w:val="24"/>
              </w:rPr>
              <w:t>БИК 049805609</w:t>
            </w:r>
          </w:p>
          <w:p w:rsidR="00886834" w:rsidRDefault="0055543A">
            <w:pPr>
              <w:ind w:firstLine="37"/>
              <w:rPr>
                <w:sz w:val="24"/>
                <w:szCs w:val="24"/>
              </w:rPr>
            </w:pPr>
            <w:r>
              <w:rPr>
                <w:sz w:val="24"/>
                <w:szCs w:val="24"/>
              </w:rPr>
              <w:t>Телефон (4112) 21-13-55, (4112) 21-13-50.</w:t>
            </w:r>
          </w:p>
          <w:p w:rsidR="00886834" w:rsidRDefault="0055543A">
            <w:pPr>
              <w:ind w:firstLine="37"/>
              <w:rPr>
                <w:sz w:val="24"/>
                <w:szCs w:val="24"/>
              </w:rPr>
            </w:pPr>
            <w:r>
              <w:rPr>
                <w:sz w:val="24"/>
                <w:szCs w:val="24"/>
              </w:rPr>
              <w:t xml:space="preserve">Эл. почта: </w:t>
            </w:r>
            <w:hyperlink r:id="rId12">
              <w:r>
                <w:rPr>
                  <w:sz w:val="24"/>
                  <w:szCs w:val="24"/>
                  <w:lang w:val="en-US"/>
                </w:rPr>
                <w:t>inform</w:t>
              </w:r>
              <w:r>
                <w:rPr>
                  <w:sz w:val="24"/>
                  <w:szCs w:val="24"/>
                </w:rPr>
                <w:t>@</w:t>
              </w:r>
              <w:r>
                <w:rPr>
                  <w:sz w:val="24"/>
                  <w:szCs w:val="24"/>
                  <w:lang w:val="en-US"/>
                </w:rPr>
                <w:t>yakutskenergo</w:t>
              </w:r>
              <w:r>
                <w:rPr>
                  <w:sz w:val="24"/>
                  <w:szCs w:val="24"/>
                </w:rPr>
                <w:t>.</w:t>
              </w:r>
              <w:r>
                <w:rPr>
                  <w:sz w:val="24"/>
                  <w:szCs w:val="24"/>
                  <w:lang w:val="en-US"/>
                </w:rPr>
                <w:t>ru</w:t>
              </w:r>
            </w:hyperlink>
          </w:p>
          <w:p w:rsidR="00886834" w:rsidRDefault="00886834">
            <w:pPr>
              <w:ind w:firstLine="37"/>
              <w:rPr>
                <w:sz w:val="24"/>
                <w:szCs w:val="24"/>
              </w:rPr>
            </w:pPr>
          </w:p>
          <w:p w:rsidR="00886834" w:rsidRDefault="00886834">
            <w:pPr>
              <w:ind w:firstLine="37"/>
              <w:rPr>
                <w:sz w:val="24"/>
                <w:szCs w:val="24"/>
              </w:rPr>
            </w:pPr>
          </w:p>
        </w:tc>
        <w:tc>
          <w:tcPr>
            <w:tcW w:w="5529" w:type="dxa"/>
            <w:shd w:val="clear" w:color="auto" w:fill="auto"/>
          </w:tcPr>
          <w:p w:rsidR="00886834" w:rsidRDefault="00AE3DBB">
            <w:pPr>
              <w:rPr>
                <w:b/>
                <w:sz w:val="24"/>
                <w:szCs w:val="24"/>
              </w:rPr>
            </w:pPr>
            <w:r>
              <w:rPr>
                <w:b/>
                <w:sz w:val="24"/>
                <w:szCs w:val="24"/>
              </w:rPr>
              <w:lastRenderedPageBreak/>
              <w:t>Наименование</w:t>
            </w:r>
          </w:p>
          <w:p w:rsidR="00886834" w:rsidRDefault="0055543A">
            <w:pPr>
              <w:rPr>
                <w:sz w:val="24"/>
                <w:szCs w:val="24"/>
              </w:rPr>
            </w:pPr>
            <w:r>
              <w:rPr>
                <w:sz w:val="24"/>
                <w:szCs w:val="24"/>
              </w:rPr>
              <w:t>Юридический адрес:</w:t>
            </w:r>
          </w:p>
          <w:p w:rsidR="00AE3DBB" w:rsidRDefault="00AE3DBB" w:rsidP="00AD4F7B">
            <w:pPr>
              <w:rPr>
                <w:color w:val="000000"/>
                <w:sz w:val="24"/>
                <w:szCs w:val="24"/>
              </w:rPr>
            </w:pPr>
          </w:p>
          <w:p w:rsidR="00886834" w:rsidRDefault="0055543A" w:rsidP="00AD4F7B">
            <w:pPr>
              <w:rPr>
                <w:sz w:val="24"/>
                <w:szCs w:val="24"/>
              </w:rPr>
            </w:pPr>
            <w:r>
              <w:rPr>
                <w:sz w:val="24"/>
                <w:szCs w:val="24"/>
              </w:rPr>
              <w:t>Почтовый адрес:</w:t>
            </w:r>
          </w:p>
          <w:p w:rsidR="00AE3DBB" w:rsidRDefault="00AE3DBB">
            <w:pPr>
              <w:rPr>
                <w:color w:val="000000"/>
                <w:sz w:val="24"/>
                <w:szCs w:val="24"/>
              </w:rPr>
            </w:pPr>
          </w:p>
          <w:p w:rsidR="00886834" w:rsidRDefault="0055543A">
            <w:pPr>
              <w:rPr>
                <w:sz w:val="24"/>
                <w:szCs w:val="24"/>
              </w:rPr>
            </w:pPr>
            <w:r>
              <w:rPr>
                <w:sz w:val="24"/>
                <w:szCs w:val="24"/>
              </w:rPr>
              <w:t xml:space="preserve">ОКПО , ОГРН </w:t>
            </w:r>
          </w:p>
          <w:p w:rsidR="00886834" w:rsidRDefault="00AE3DBB">
            <w:pPr>
              <w:rPr>
                <w:sz w:val="24"/>
                <w:szCs w:val="24"/>
              </w:rPr>
            </w:pPr>
            <w:r>
              <w:rPr>
                <w:sz w:val="24"/>
                <w:szCs w:val="24"/>
              </w:rPr>
              <w:t xml:space="preserve">ИНН </w:t>
            </w:r>
            <w:r w:rsidR="0055543A">
              <w:rPr>
                <w:sz w:val="24"/>
                <w:szCs w:val="24"/>
              </w:rPr>
              <w:t xml:space="preserve">/ КПП </w:t>
            </w:r>
          </w:p>
          <w:p w:rsidR="00886834" w:rsidRDefault="0055543A">
            <w:pPr>
              <w:rPr>
                <w:sz w:val="24"/>
                <w:szCs w:val="24"/>
              </w:rPr>
            </w:pPr>
            <w:r>
              <w:rPr>
                <w:sz w:val="24"/>
                <w:szCs w:val="24"/>
              </w:rPr>
              <w:t xml:space="preserve">Р/с </w:t>
            </w:r>
            <w:r w:rsidR="00AD4F7B" w:rsidRPr="00AD4F7B">
              <w:rPr>
                <w:color w:val="000000"/>
                <w:sz w:val="24"/>
                <w:szCs w:val="24"/>
              </w:rPr>
              <w:t xml:space="preserve"> </w:t>
            </w:r>
          </w:p>
          <w:p w:rsidR="0016022B" w:rsidRDefault="00AE3DBB" w:rsidP="0016022B">
            <w:pPr>
              <w:suppressAutoHyphens w:val="0"/>
              <w:rPr>
                <w:sz w:val="24"/>
                <w:szCs w:val="24"/>
              </w:rPr>
            </w:pPr>
            <w:r>
              <w:rPr>
                <w:sz w:val="24"/>
                <w:szCs w:val="24"/>
              </w:rPr>
              <w:t>Наименование банка</w:t>
            </w:r>
          </w:p>
          <w:p w:rsidR="00AE3DBB" w:rsidRDefault="0055543A">
            <w:pPr>
              <w:rPr>
                <w:color w:val="000000"/>
                <w:sz w:val="24"/>
                <w:szCs w:val="24"/>
              </w:rPr>
            </w:pPr>
            <w:r>
              <w:rPr>
                <w:sz w:val="24"/>
                <w:szCs w:val="24"/>
              </w:rPr>
              <w:t xml:space="preserve">К/с </w:t>
            </w:r>
            <w:r w:rsidR="00AE3DBB">
              <w:rPr>
                <w:color w:val="000000"/>
                <w:sz w:val="24"/>
                <w:szCs w:val="24"/>
              </w:rPr>
              <w:t xml:space="preserve"> </w:t>
            </w:r>
            <w:r w:rsidR="00AD4F7B">
              <w:rPr>
                <w:color w:val="000000"/>
                <w:sz w:val="24"/>
                <w:szCs w:val="24"/>
              </w:rPr>
              <w:t xml:space="preserve"> </w:t>
            </w:r>
            <w:r w:rsidR="00AD4F7B" w:rsidRPr="00AD4F7B">
              <w:rPr>
                <w:color w:val="000000"/>
                <w:sz w:val="24"/>
                <w:szCs w:val="24"/>
              </w:rPr>
              <w:t xml:space="preserve"> в </w:t>
            </w:r>
            <w:r w:rsidR="00AE3DBB">
              <w:rPr>
                <w:color w:val="000000"/>
                <w:sz w:val="24"/>
                <w:szCs w:val="24"/>
              </w:rPr>
              <w:t xml:space="preserve"> </w:t>
            </w:r>
          </w:p>
          <w:p w:rsidR="00886834" w:rsidRDefault="0055543A">
            <w:pPr>
              <w:rPr>
                <w:sz w:val="24"/>
                <w:szCs w:val="24"/>
              </w:rPr>
            </w:pPr>
            <w:r>
              <w:rPr>
                <w:sz w:val="24"/>
                <w:szCs w:val="24"/>
              </w:rPr>
              <w:t xml:space="preserve">БИК </w:t>
            </w:r>
            <w:r w:rsidR="00AD4F7B" w:rsidRPr="00AD4F7B">
              <w:rPr>
                <w:color w:val="000000"/>
                <w:sz w:val="24"/>
                <w:szCs w:val="24"/>
              </w:rPr>
              <w:t xml:space="preserve"> </w:t>
            </w:r>
          </w:p>
          <w:p w:rsidR="00BE2B38" w:rsidRDefault="00BE2B38">
            <w:pPr>
              <w:rPr>
                <w:sz w:val="24"/>
                <w:szCs w:val="24"/>
              </w:rPr>
            </w:pPr>
          </w:p>
          <w:p w:rsidR="00EE697D" w:rsidRDefault="0055543A">
            <w:pPr>
              <w:rPr>
                <w:sz w:val="24"/>
                <w:szCs w:val="24"/>
              </w:rPr>
            </w:pPr>
            <w:r>
              <w:rPr>
                <w:sz w:val="24"/>
                <w:szCs w:val="24"/>
              </w:rPr>
              <w:lastRenderedPageBreak/>
              <w:t xml:space="preserve">Телефон </w:t>
            </w:r>
          </w:p>
          <w:p w:rsidR="00BE2B38" w:rsidRDefault="00BE2B38">
            <w:pPr>
              <w:rPr>
                <w:sz w:val="24"/>
                <w:szCs w:val="24"/>
              </w:rPr>
            </w:pPr>
          </w:p>
          <w:p w:rsidR="00886834" w:rsidRDefault="0055543A">
            <w:pPr>
              <w:rPr>
                <w:sz w:val="24"/>
                <w:szCs w:val="24"/>
              </w:rPr>
            </w:pPr>
            <w:r>
              <w:rPr>
                <w:sz w:val="24"/>
                <w:szCs w:val="24"/>
              </w:rPr>
              <w:t xml:space="preserve">Эл. почта: </w:t>
            </w:r>
          </w:p>
          <w:p w:rsidR="00886834" w:rsidRDefault="00886834">
            <w:pPr>
              <w:rPr>
                <w:sz w:val="24"/>
                <w:szCs w:val="24"/>
              </w:rPr>
            </w:pPr>
          </w:p>
        </w:tc>
      </w:tr>
      <w:tr w:rsidR="00886834" w:rsidTr="00EE697D">
        <w:tc>
          <w:tcPr>
            <w:tcW w:w="4536" w:type="dxa"/>
          </w:tcPr>
          <w:p w:rsidR="00886834" w:rsidRDefault="00201BC0">
            <w:pPr>
              <w:suppressAutoHyphens w:val="0"/>
              <w:rPr>
                <w:b/>
                <w:sz w:val="24"/>
                <w:szCs w:val="24"/>
              </w:rPr>
            </w:pPr>
            <w:r>
              <w:rPr>
                <w:b/>
                <w:sz w:val="24"/>
                <w:szCs w:val="24"/>
              </w:rPr>
              <w:lastRenderedPageBreak/>
              <w:t>Г</w:t>
            </w:r>
            <w:r w:rsidR="0055543A">
              <w:rPr>
                <w:b/>
                <w:sz w:val="24"/>
                <w:szCs w:val="24"/>
              </w:rPr>
              <w:t>енеральн</w:t>
            </w:r>
            <w:r>
              <w:rPr>
                <w:b/>
                <w:sz w:val="24"/>
                <w:szCs w:val="24"/>
              </w:rPr>
              <w:t>ый</w:t>
            </w:r>
            <w:r w:rsidR="0055543A">
              <w:rPr>
                <w:b/>
                <w:sz w:val="24"/>
                <w:szCs w:val="24"/>
              </w:rPr>
              <w:t xml:space="preserve"> директор</w:t>
            </w:r>
          </w:p>
          <w:p w:rsidR="00886834" w:rsidRDefault="00886834" w:rsidP="00201BC0">
            <w:pPr>
              <w:rPr>
                <w:sz w:val="24"/>
                <w:szCs w:val="24"/>
                <w:highlight w:val="lightGray"/>
              </w:rPr>
            </w:pPr>
          </w:p>
        </w:tc>
        <w:tc>
          <w:tcPr>
            <w:tcW w:w="5529" w:type="dxa"/>
          </w:tcPr>
          <w:p w:rsidR="00886834" w:rsidRDefault="00BE2B38" w:rsidP="00E4575E">
            <w:pPr>
              <w:rPr>
                <w:b/>
                <w:sz w:val="24"/>
                <w:szCs w:val="24"/>
              </w:rPr>
            </w:pPr>
            <w:r>
              <w:rPr>
                <w:b/>
                <w:sz w:val="24"/>
                <w:szCs w:val="24"/>
              </w:rPr>
              <w:t>Должность руководителя</w:t>
            </w:r>
            <w:r w:rsidR="0055543A">
              <w:rPr>
                <w:b/>
                <w:sz w:val="24"/>
                <w:szCs w:val="24"/>
              </w:rPr>
              <w:t xml:space="preserve"> </w:t>
            </w:r>
          </w:p>
        </w:tc>
      </w:tr>
      <w:tr w:rsidR="00886834" w:rsidTr="00EE697D">
        <w:trPr>
          <w:trHeight w:val="745"/>
        </w:trPr>
        <w:tc>
          <w:tcPr>
            <w:tcW w:w="4536" w:type="dxa"/>
          </w:tcPr>
          <w:p w:rsidR="00886834" w:rsidRDefault="0055543A">
            <w:pPr>
              <w:rPr>
                <w:rFonts w:eastAsia="Calibri"/>
                <w:b/>
                <w:sz w:val="24"/>
                <w:szCs w:val="24"/>
                <w:lang w:eastAsia="en-US"/>
              </w:rPr>
            </w:pPr>
            <w:r>
              <w:rPr>
                <w:rFonts w:eastAsia="Calibri"/>
                <w:b/>
                <w:sz w:val="24"/>
                <w:szCs w:val="24"/>
                <w:lang w:eastAsia="en-US"/>
              </w:rPr>
              <w:t xml:space="preserve">_______________ / </w:t>
            </w:r>
            <w:r w:rsidR="00201BC0">
              <w:rPr>
                <w:rFonts w:eastAsia="Calibri"/>
                <w:b/>
                <w:sz w:val="24"/>
                <w:szCs w:val="24"/>
                <w:lang w:eastAsia="en-US"/>
              </w:rPr>
              <w:t>Алексее</w:t>
            </w:r>
            <w:r>
              <w:rPr>
                <w:rFonts w:eastAsia="Calibri"/>
                <w:b/>
                <w:sz w:val="24"/>
                <w:szCs w:val="24"/>
                <w:lang w:eastAsia="en-US"/>
              </w:rPr>
              <w:t xml:space="preserve">в </w:t>
            </w:r>
            <w:r w:rsidR="00201BC0">
              <w:rPr>
                <w:rFonts w:eastAsia="Calibri"/>
                <w:b/>
                <w:sz w:val="24"/>
                <w:szCs w:val="24"/>
                <w:lang w:eastAsia="en-US"/>
              </w:rPr>
              <w:t>Г</w:t>
            </w:r>
            <w:r>
              <w:rPr>
                <w:rFonts w:eastAsia="Calibri"/>
                <w:b/>
                <w:sz w:val="24"/>
                <w:szCs w:val="24"/>
                <w:lang w:eastAsia="en-US"/>
              </w:rPr>
              <w:t>.Н./</w:t>
            </w:r>
          </w:p>
          <w:p w:rsidR="00886834" w:rsidRDefault="00886834">
            <w:pPr>
              <w:ind w:firstLine="37"/>
              <w:rPr>
                <w:rFonts w:eastAsia="Calibri"/>
                <w:b/>
                <w:sz w:val="24"/>
                <w:szCs w:val="24"/>
                <w:lang w:eastAsia="en-US"/>
              </w:rPr>
            </w:pPr>
          </w:p>
          <w:p w:rsidR="00886834" w:rsidRDefault="0055543A">
            <w:pPr>
              <w:ind w:firstLine="37"/>
              <w:rPr>
                <w:rFonts w:eastAsia="Calibri"/>
                <w:b/>
                <w:sz w:val="24"/>
                <w:szCs w:val="24"/>
                <w:lang w:eastAsia="en-US"/>
              </w:rPr>
            </w:pPr>
            <w:r>
              <w:rPr>
                <w:rFonts w:eastAsia="Calibri"/>
                <w:b/>
                <w:sz w:val="24"/>
                <w:szCs w:val="24"/>
                <w:lang w:eastAsia="en-US"/>
              </w:rPr>
              <w:t xml:space="preserve"> «___» _____________ 2025_ г. </w:t>
            </w:r>
          </w:p>
          <w:p w:rsidR="00886834" w:rsidRDefault="0055543A">
            <w:pPr>
              <w:ind w:firstLine="37"/>
              <w:rPr>
                <w:sz w:val="24"/>
                <w:szCs w:val="24"/>
              </w:rPr>
            </w:pPr>
            <w:r>
              <w:rPr>
                <w:rFonts w:eastAsia="Calibri"/>
                <w:b/>
                <w:sz w:val="24"/>
                <w:szCs w:val="24"/>
                <w:lang w:eastAsia="en-US"/>
              </w:rPr>
              <w:t>М.П.</w:t>
            </w:r>
          </w:p>
        </w:tc>
        <w:tc>
          <w:tcPr>
            <w:tcW w:w="5529" w:type="dxa"/>
          </w:tcPr>
          <w:p w:rsidR="00886834" w:rsidRDefault="00BE2B38">
            <w:pPr>
              <w:rPr>
                <w:rFonts w:eastAsia="Calibri"/>
                <w:b/>
                <w:sz w:val="24"/>
                <w:szCs w:val="24"/>
                <w:lang w:eastAsia="en-US"/>
              </w:rPr>
            </w:pPr>
            <w:r>
              <w:rPr>
                <w:rFonts w:eastAsia="Calibri"/>
                <w:b/>
                <w:sz w:val="24"/>
                <w:szCs w:val="24"/>
                <w:lang w:eastAsia="en-US"/>
              </w:rPr>
              <w:t>_______________ / Фамилия</w:t>
            </w:r>
            <w:r w:rsidR="00B6791D">
              <w:rPr>
                <w:rFonts w:eastAsia="Calibri"/>
                <w:b/>
                <w:sz w:val="24"/>
                <w:szCs w:val="24"/>
                <w:lang w:eastAsia="en-US"/>
              </w:rPr>
              <w:t xml:space="preserve"> </w:t>
            </w:r>
            <w:r w:rsidR="0063354D">
              <w:rPr>
                <w:rFonts w:eastAsia="Calibri"/>
                <w:b/>
                <w:sz w:val="24"/>
                <w:szCs w:val="24"/>
                <w:lang w:eastAsia="en-US"/>
              </w:rPr>
              <w:t>И</w:t>
            </w:r>
            <w:r w:rsidR="00B6791D">
              <w:rPr>
                <w:rFonts w:eastAsia="Calibri"/>
                <w:b/>
                <w:sz w:val="24"/>
                <w:szCs w:val="24"/>
                <w:lang w:eastAsia="en-US"/>
              </w:rPr>
              <w:t>.</w:t>
            </w:r>
            <w:r>
              <w:rPr>
                <w:rFonts w:eastAsia="Calibri"/>
                <w:b/>
                <w:sz w:val="24"/>
                <w:szCs w:val="24"/>
                <w:lang w:eastAsia="en-US"/>
              </w:rPr>
              <w:t>О.</w:t>
            </w:r>
            <w:r w:rsidR="00B6791D">
              <w:rPr>
                <w:rFonts w:eastAsia="Calibri"/>
                <w:b/>
                <w:sz w:val="24"/>
                <w:szCs w:val="24"/>
                <w:lang w:eastAsia="en-US"/>
              </w:rPr>
              <w:t xml:space="preserve"> </w:t>
            </w:r>
            <w:r w:rsidR="0055543A">
              <w:rPr>
                <w:rFonts w:eastAsia="Calibri"/>
                <w:b/>
                <w:sz w:val="24"/>
                <w:szCs w:val="24"/>
                <w:lang w:eastAsia="en-US"/>
              </w:rPr>
              <w:t xml:space="preserve">/ </w:t>
            </w:r>
          </w:p>
          <w:p w:rsidR="00886834" w:rsidRDefault="00886834">
            <w:pPr>
              <w:rPr>
                <w:rFonts w:eastAsia="Calibri"/>
                <w:b/>
                <w:sz w:val="24"/>
                <w:szCs w:val="24"/>
                <w:lang w:eastAsia="en-US"/>
              </w:rPr>
            </w:pPr>
          </w:p>
          <w:p w:rsidR="00886834" w:rsidRDefault="0055543A">
            <w:pPr>
              <w:rPr>
                <w:rFonts w:eastAsia="Calibri"/>
                <w:b/>
                <w:sz w:val="24"/>
                <w:szCs w:val="24"/>
                <w:lang w:eastAsia="en-US"/>
              </w:rPr>
            </w:pPr>
            <w:r>
              <w:rPr>
                <w:rFonts w:eastAsia="Calibri"/>
                <w:b/>
                <w:sz w:val="24"/>
                <w:szCs w:val="24"/>
                <w:lang w:eastAsia="en-US"/>
              </w:rPr>
              <w:t xml:space="preserve">«___» _____________ 2025_г. </w:t>
            </w:r>
          </w:p>
          <w:p w:rsidR="00886834" w:rsidRDefault="0055543A">
            <w:pPr>
              <w:rPr>
                <w:sz w:val="24"/>
                <w:szCs w:val="24"/>
              </w:rPr>
            </w:pPr>
            <w:r>
              <w:rPr>
                <w:rFonts w:eastAsia="Calibri"/>
                <w:b/>
                <w:sz w:val="24"/>
                <w:szCs w:val="24"/>
                <w:lang w:eastAsia="en-US"/>
              </w:rPr>
              <w:t>М.П.</w:t>
            </w:r>
          </w:p>
        </w:tc>
      </w:tr>
    </w:tbl>
    <w:p w:rsidR="00886834" w:rsidRDefault="00886834">
      <w:pPr>
        <w:ind w:firstLine="709"/>
        <w:rPr>
          <w:sz w:val="24"/>
          <w:szCs w:val="24"/>
        </w:rPr>
      </w:pPr>
    </w:p>
    <w:tbl>
      <w:tblPr>
        <w:tblpPr w:leftFromText="180" w:rightFromText="180" w:vertAnchor="text" w:horzAnchor="margin" w:tblpY="166"/>
        <w:tblW w:w="9145" w:type="dxa"/>
        <w:tblLayout w:type="fixed"/>
        <w:tblLook w:val="01E0" w:firstRow="1" w:lastRow="1" w:firstColumn="1" w:lastColumn="1" w:noHBand="0" w:noVBand="0"/>
      </w:tblPr>
      <w:tblGrid>
        <w:gridCol w:w="4925"/>
        <w:gridCol w:w="4220"/>
      </w:tblGrid>
      <w:tr w:rsidR="00886834">
        <w:trPr>
          <w:trHeight w:val="189"/>
        </w:trPr>
        <w:tc>
          <w:tcPr>
            <w:tcW w:w="4924" w:type="dxa"/>
          </w:tcPr>
          <w:p w:rsidR="00886834" w:rsidRDefault="0055543A">
            <w:pPr>
              <w:ind w:firstLine="709"/>
              <w:rPr>
                <w:b/>
                <w:bCs/>
                <w:sz w:val="18"/>
                <w:szCs w:val="18"/>
              </w:rPr>
            </w:pPr>
            <w:r>
              <w:rPr>
                <w:b/>
                <w:bCs/>
                <w:sz w:val="18"/>
                <w:szCs w:val="18"/>
              </w:rPr>
              <w:t>Контактные лица:</w:t>
            </w:r>
          </w:p>
        </w:tc>
        <w:tc>
          <w:tcPr>
            <w:tcW w:w="4220" w:type="dxa"/>
          </w:tcPr>
          <w:p w:rsidR="00886834" w:rsidRDefault="0055543A">
            <w:pPr>
              <w:ind w:firstLine="709"/>
              <w:rPr>
                <w:b/>
                <w:bCs/>
                <w:sz w:val="18"/>
                <w:szCs w:val="18"/>
              </w:rPr>
            </w:pPr>
            <w:r>
              <w:rPr>
                <w:b/>
                <w:bCs/>
                <w:sz w:val="18"/>
                <w:szCs w:val="18"/>
              </w:rPr>
              <w:t>Контактные лица:</w:t>
            </w:r>
          </w:p>
        </w:tc>
      </w:tr>
      <w:tr w:rsidR="00886834">
        <w:trPr>
          <w:trHeight w:val="1928"/>
        </w:trPr>
        <w:tc>
          <w:tcPr>
            <w:tcW w:w="4924" w:type="dxa"/>
          </w:tcPr>
          <w:p w:rsidR="00886834" w:rsidRDefault="0055543A">
            <w:pPr>
              <w:ind w:firstLine="709"/>
              <w:rPr>
                <w:bCs/>
                <w:sz w:val="18"/>
                <w:szCs w:val="18"/>
                <w:u w:val="single"/>
              </w:rPr>
            </w:pPr>
            <w:r>
              <w:rPr>
                <w:bCs/>
                <w:sz w:val="18"/>
                <w:szCs w:val="18"/>
                <w:u w:val="single"/>
              </w:rPr>
              <w:t>Отв. исполнитель по договору:</w:t>
            </w:r>
          </w:p>
          <w:p w:rsidR="00BE2B38" w:rsidRDefault="00BE2B38">
            <w:pPr>
              <w:ind w:firstLine="709"/>
            </w:pPr>
          </w:p>
          <w:p w:rsidR="00201BC0" w:rsidRDefault="00661BB8">
            <w:pPr>
              <w:ind w:firstLine="709"/>
              <w:rPr>
                <w:bCs/>
                <w:sz w:val="18"/>
                <w:szCs w:val="18"/>
                <w:u w:val="single"/>
              </w:rPr>
            </w:pPr>
            <w:hyperlink r:id="rId13" w:history="1">
              <w:r w:rsidR="00BE2B38">
                <w:rPr>
                  <w:rStyle w:val="a3"/>
                  <w:bCs/>
                  <w:sz w:val="18"/>
                  <w:szCs w:val="18"/>
                </w:rPr>
                <w:t>почта</w:t>
              </w:r>
            </w:hyperlink>
          </w:p>
          <w:p w:rsidR="00201BC0" w:rsidRDefault="00201BC0">
            <w:pPr>
              <w:ind w:firstLine="709"/>
              <w:rPr>
                <w:bCs/>
                <w:sz w:val="18"/>
                <w:szCs w:val="18"/>
                <w:u w:val="single"/>
              </w:rPr>
            </w:pPr>
          </w:p>
          <w:p w:rsidR="00886834" w:rsidRDefault="0055543A">
            <w:pPr>
              <w:ind w:firstLine="709"/>
              <w:rPr>
                <w:bCs/>
                <w:sz w:val="18"/>
                <w:szCs w:val="18"/>
                <w:u w:val="single"/>
              </w:rPr>
            </w:pPr>
            <w:r>
              <w:rPr>
                <w:bCs/>
                <w:sz w:val="18"/>
                <w:szCs w:val="18"/>
                <w:u w:val="single"/>
              </w:rPr>
              <w:t>Отв. по общим вопросам:</w:t>
            </w:r>
          </w:p>
          <w:p w:rsidR="00BE2B38" w:rsidRDefault="00BE2B38">
            <w:pPr>
              <w:ind w:firstLine="709"/>
            </w:pPr>
          </w:p>
          <w:p w:rsidR="00886834" w:rsidRDefault="00661BB8">
            <w:pPr>
              <w:ind w:firstLine="709"/>
              <w:rPr>
                <w:bCs/>
                <w:spacing w:val="2"/>
                <w:sz w:val="16"/>
                <w:szCs w:val="21"/>
                <w:shd w:val="clear" w:color="auto" w:fill="FFFFFF"/>
              </w:rPr>
            </w:pPr>
            <w:hyperlink r:id="rId14" w:history="1">
              <w:r w:rsidR="00BE2B38">
                <w:rPr>
                  <w:rStyle w:val="a3"/>
                  <w:bCs/>
                  <w:spacing w:val="2"/>
                  <w:sz w:val="16"/>
                  <w:szCs w:val="21"/>
                  <w:shd w:val="clear" w:color="auto" w:fill="FFFFFF"/>
                </w:rPr>
                <w:t>почта</w:t>
              </w:r>
            </w:hyperlink>
          </w:p>
          <w:p w:rsidR="00E053CC" w:rsidRDefault="00E053CC">
            <w:pPr>
              <w:ind w:firstLine="709"/>
              <w:rPr>
                <w:bCs/>
                <w:sz w:val="18"/>
                <w:szCs w:val="18"/>
                <w:u w:val="single"/>
              </w:rPr>
            </w:pPr>
          </w:p>
        </w:tc>
        <w:tc>
          <w:tcPr>
            <w:tcW w:w="4220" w:type="dxa"/>
          </w:tcPr>
          <w:p w:rsidR="00886834" w:rsidRDefault="0055543A">
            <w:pPr>
              <w:ind w:firstLine="709"/>
              <w:rPr>
                <w:bCs/>
                <w:sz w:val="18"/>
                <w:szCs w:val="18"/>
                <w:u w:val="single"/>
              </w:rPr>
            </w:pPr>
            <w:r>
              <w:rPr>
                <w:bCs/>
                <w:sz w:val="18"/>
                <w:szCs w:val="18"/>
                <w:u w:val="single"/>
              </w:rPr>
              <w:t>Отв. исполнитель по договору:</w:t>
            </w:r>
          </w:p>
          <w:p w:rsidR="00886834" w:rsidRDefault="00172C53">
            <w:pPr>
              <w:ind w:firstLine="709"/>
              <w:rPr>
                <w:bCs/>
                <w:sz w:val="18"/>
                <w:szCs w:val="18"/>
                <w:u w:val="single"/>
              </w:rPr>
            </w:pPr>
            <w:r>
              <w:rPr>
                <w:bCs/>
                <w:sz w:val="18"/>
                <w:szCs w:val="18"/>
                <w:u w:val="single"/>
              </w:rPr>
              <w:t>.</w:t>
            </w:r>
            <w:r w:rsidR="0055543A">
              <w:rPr>
                <w:bCs/>
                <w:sz w:val="18"/>
                <w:szCs w:val="18"/>
                <w:u w:val="single"/>
              </w:rPr>
              <w:t xml:space="preserve"> </w:t>
            </w:r>
          </w:p>
          <w:p w:rsidR="00471E4F" w:rsidRDefault="00BE2B38" w:rsidP="00EC2A36">
            <w:pPr>
              <w:ind w:firstLine="709"/>
              <w:rPr>
                <w:bCs/>
                <w:sz w:val="18"/>
                <w:szCs w:val="18"/>
                <w:u w:val="single"/>
              </w:rPr>
            </w:pPr>
            <w:r>
              <w:rPr>
                <w:bCs/>
                <w:sz w:val="18"/>
                <w:szCs w:val="18"/>
                <w:u w:val="single"/>
              </w:rPr>
              <w:t>Телефоны</w:t>
            </w:r>
          </w:p>
          <w:p w:rsidR="00EC2A36" w:rsidRDefault="00BE2B38" w:rsidP="00EC2A36">
            <w:pPr>
              <w:ind w:firstLine="709"/>
            </w:pPr>
            <w:r>
              <w:t>Электр.почта</w:t>
            </w:r>
          </w:p>
          <w:p w:rsidR="0063354D" w:rsidRDefault="0063354D" w:rsidP="00EC2A36">
            <w:pPr>
              <w:ind w:firstLine="709"/>
              <w:rPr>
                <w:bCs/>
                <w:sz w:val="18"/>
                <w:szCs w:val="18"/>
                <w:u w:val="single"/>
              </w:rPr>
            </w:pPr>
          </w:p>
          <w:p w:rsidR="00471E4F" w:rsidRPr="00471E4F" w:rsidRDefault="00471E4F">
            <w:pPr>
              <w:ind w:firstLine="709"/>
              <w:rPr>
                <w:bCs/>
                <w:sz w:val="18"/>
                <w:szCs w:val="18"/>
                <w:u w:val="single"/>
              </w:rPr>
            </w:pPr>
          </w:p>
          <w:p w:rsidR="00471E4F" w:rsidRDefault="00471E4F">
            <w:pPr>
              <w:ind w:firstLine="709"/>
              <w:rPr>
                <w:sz w:val="18"/>
                <w:szCs w:val="18"/>
                <w:u w:val="single"/>
              </w:rPr>
            </w:pPr>
          </w:p>
        </w:tc>
      </w:tr>
    </w:tbl>
    <w:p w:rsidR="00886834" w:rsidRDefault="00886834"/>
    <w:sectPr w:rsidR="00886834">
      <w:footerReference w:type="default" r:id="rId15"/>
      <w:pgSz w:w="11906" w:h="16838"/>
      <w:pgMar w:top="1134" w:right="986" w:bottom="1134" w:left="992"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BEE" w:rsidRDefault="00BE1BEE">
      <w:r>
        <w:separator/>
      </w:r>
    </w:p>
  </w:endnote>
  <w:endnote w:type="continuationSeparator" w:id="0">
    <w:p w:rsidR="00BE1BEE" w:rsidRDefault="00BE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BEE" w:rsidRDefault="00BE1BEE">
    <w:pPr>
      <w:pStyle w:val="a5"/>
      <w:jc w:val="right"/>
    </w:pPr>
    <w:r>
      <w:fldChar w:fldCharType="begin"/>
    </w:r>
    <w:r>
      <w:instrText xml:space="preserve"> PAGE </w:instrText>
    </w:r>
    <w:r>
      <w:fldChar w:fldCharType="separate"/>
    </w:r>
    <w:r w:rsidR="00661BB8">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BEE" w:rsidRDefault="00BE1BEE">
      <w:r>
        <w:separator/>
      </w:r>
    </w:p>
  </w:footnote>
  <w:footnote w:type="continuationSeparator" w:id="0">
    <w:p w:rsidR="00BE1BEE" w:rsidRDefault="00BE1BEE">
      <w:r>
        <w:continuationSeparator/>
      </w:r>
    </w:p>
  </w:footnote>
  <w:footnote w:id="1">
    <w:p w:rsidR="00BE1BEE" w:rsidRDefault="00BE1BEE" w:rsidP="002F4441">
      <w:pPr>
        <w:pStyle w:val="af2"/>
      </w:pPr>
      <w:r>
        <w:rPr>
          <w:rStyle w:val="af4"/>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BE1BEE" w:rsidRDefault="00BE1BEE" w:rsidP="002F4441">
      <w:pPr>
        <w:pStyle w:val="af2"/>
      </w:pPr>
      <w:r>
        <w:rPr>
          <w:rStyle w:val="af4"/>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BE1BEE" w:rsidRDefault="00BE1BEE" w:rsidP="002F4441">
      <w:pPr>
        <w:pStyle w:val="af2"/>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BE1BEE" w:rsidRDefault="00BE1BEE" w:rsidP="002F4441">
      <w:pPr>
        <w:pStyle w:val="af2"/>
      </w:pPr>
      <w:r>
        <w:rPr>
          <w:rStyle w:val="af4"/>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rsidR="00BE1BEE" w:rsidRDefault="00BE1BEE" w:rsidP="00BE1BEE">
      <w:pPr>
        <w:pStyle w:val="af2"/>
        <w:jc w:val="both"/>
      </w:pPr>
      <w:r>
        <w:rPr>
          <w:rStyle w:val="af4"/>
        </w:rPr>
        <w:footnoteRef/>
      </w:r>
      <w:r>
        <w:t xml:space="preserve"> </w:t>
      </w:r>
      <w:r w:rsidRPr="00393344">
        <w:t>Для договоров, заключенных в рамках операционной (текущей) деятельности Общества.</w:t>
      </w:r>
    </w:p>
  </w:footnote>
  <w:footnote w:id="6">
    <w:p w:rsidR="00BE1BEE" w:rsidRDefault="00BE1BEE" w:rsidP="00BE1BEE">
      <w:pPr>
        <w:pStyle w:val="af2"/>
        <w:jc w:val="both"/>
      </w:pPr>
      <w:r>
        <w:rPr>
          <w:rStyle w:val="af4"/>
        </w:rPr>
        <w:footnoteRef/>
      </w:r>
      <w:r>
        <w:t xml:space="preserve"> </w:t>
      </w:r>
      <w:r w:rsidRPr="00393344">
        <w:t>Для договоров, заключенных в рамках реализации инвестиционной программы Общества.</w:t>
      </w:r>
    </w:p>
  </w:footnote>
  <w:footnote w:id="7">
    <w:p w:rsidR="00BE1BEE" w:rsidRDefault="00BE1BEE" w:rsidP="00BE1BEE">
      <w:pPr>
        <w:pStyle w:val="af2"/>
        <w:jc w:val="both"/>
      </w:pPr>
      <w:r>
        <w:rPr>
          <w:rStyle w:val="af4"/>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BE1BEE" w:rsidRDefault="00BE1BEE" w:rsidP="00BE1BEE">
      <w:pPr>
        <w:pStyle w:val="af2"/>
        <w:jc w:val="both"/>
      </w:pPr>
      <w:r>
        <w:rPr>
          <w:rStyle w:val="af4"/>
        </w:rPr>
        <w:footnoteRef/>
      </w:r>
      <w:r>
        <w:t xml:space="preserve"> Исключается из Договора в случае, если Поставщиком применяется упрощенная система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7886"/>
    <w:multiLevelType w:val="multilevel"/>
    <w:tmpl w:val="FA04260E"/>
    <w:lvl w:ilvl="0">
      <w:start w:val="1"/>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val="0"/>
        <w:i w:val="0"/>
        <w:color w:val="000000" w:themeColor="text1"/>
        <w:sz w:val="24"/>
        <w:szCs w:val="24"/>
      </w:rPr>
    </w:lvl>
    <w:lvl w:ilvl="2">
      <w:start w:val="1"/>
      <w:numFmt w:val="decimal"/>
      <w:lvlText w:val="%1.%2.%3."/>
      <w:lvlJc w:val="left"/>
      <w:pPr>
        <w:tabs>
          <w:tab w:val="num" w:pos="469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9BA635F"/>
    <w:multiLevelType w:val="multilevel"/>
    <w:tmpl w:val="E9749A30"/>
    <w:lvl w:ilvl="0">
      <w:start w:val="6"/>
      <w:numFmt w:val="decimal"/>
      <w:lvlText w:val="%1."/>
      <w:lvlJc w:val="left"/>
      <w:pPr>
        <w:tabs>
          <w:tab w:val="num" w:pos="0"/>
        </w:tabs>
        <w:ind w:left="360" w:hanging="360"/>
      </w:pPr>
    </w:lvl>
    <w:lvl w:ilvl="1">
      <w:start w:val="1"/>
      <w:numFmt w:val="decimal"/>
      <w:suff w:val="space"/>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1997"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 w15:restartNumberingAfterBreak="0">
    <w:nsid w:val="0B847A9C"/>
    <w:multiLevelType w:val="multilevel"/>
    <w:tmpl w:val="30D484A8"/>
    <w:lvl w:ilvl="0">
      <w:start w:val="1"/>
      <w:numFmt w:val="decimal"/>
      <w:lvlText w:val="%1."/>
      <w:lvlJc w:val="left"/>
      <w:pPr>
        <w:tabs>
          <w:tab w:val="num" w:pos="360"/>
        </w:tabs>
        <w:ind w:left="360" w:hanging="360"/>
      </w:pPr>
    </w:lvl>
    <w:lvl w:ilvl="1">
      <w:start w:val="1"/>
      <w:numFmt w:val="decimal"/>
      <w:suff w:val="space"/>
      <w:lvlText w:val="%1.%2."/>
      <w:lvlJc w:val="left"/>
      <w:pPr>
        <w:tabs>
          <w:tab w:val="num" w:pos="0"/>
        </w:tabs>
        <w:ind w:left="1708" w:hanging="432"/>
      </w:pPr>
      <w:rPr>
        <w:b w:val="0"/>
        <w:i w:val="0"/>
        <w:sz w:val="24"/>
        <w:szCs w:val="24"/>
      </w:rPr>
    </w:lvl>
    <w:lvl w:ilvl="2">
      <w:start w:val="1"/>
      <w:numFmt w:val="decimal"/>
      <w:suff w:val="space"/>
      <w:lvlText w:val="%1.%2.%3."/>
      <w:lvlJc w:val="left"/>
      <w:pPr>
        <w:tabs>
          <w:tab w:val="num" w:pos="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3A41B90"/>
    <w:multiLevelType w:val="multilevel"/>
    <w:tmpl w:val="591AB382"/>
    <w:lvl w:ilvl="0">
      <w:start w:val="5"/>
      <w:numFmt w:val="decimal"/>
      <w:lvlText w:val="%1."/>
      <w:lvlJc w:val="left"/>
      <w:pPr>
        <w:tabs>
          <w:tab w:val="num" w:pos="0"/>
        </w:tabs>
        <w:ind w:left="360" w:hanging="360"/>
      </w:pPr>
    </w:lvl>
    <w:lvl w:ilvl="1">
      <w:start w:val="5"/>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4" w15:restartNumberingAfterBreak="0">
    <w:nsid w:val="16B836DD"/>
    <w:multiLevelType w:val="multilevel"/>
    <w:tmpl w:val="FCC4787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15:restartNumberingAfterBreak="0">
    <w:nsid w:val="2D1F366F"/>
    <w:multiLevelType w:val="multilevel"/>
    <w:tmpl w:val="E59C28B6"/>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6" w15:restartNumberingAfterBreak="0">
    <w:nsid w:val="2DD339A8"/>
    <w:multiLevelType w:val="multilevel"/>
    <w:tmpl w:val="3042BB9A"/>
    <w:lvl w:ilvl="0">
      <w:start w:val="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FA2197"/>
    <w:multiLevelType w:val="multilevel"/>
    <w:tmpl w:val="A3B4A390"/>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0FB2ABE"/>
    <w:multiLevelType w:val="multilevel"/>
    <w:tmpl w:val="F54885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A1F44B9"/>
    <w:multiLevelType w:val="multilevel"/>
    <w:tmpl w:val="5B0C5F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DF62891"/>
    <w:multiLevelType w:val="multilevel"/>
    <w:tmpl w:val="DD3839D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5E8B523C"/>
    <w:multiLevelType w:val="multilevel"/>
    <w:tmpl w:val="FF3C40C8"/>
    <w:lvl w:ilvl="0">
      <w:start w:val="14"/>
      <w:numFmt w:val="decimal"/>
      <w:lvlText w:val="%1."/>
      <w:lvlJc w:val="left"/>
      <w:pPr>
        <w:tabs>
          <w:tab w:val="num" w:pos="0"/>
        </w:tabs>
        <w:ind w:left="600" w:hanging="600"/>
      </w:pPr>
    </w:lvl>
    <w:lvl w:ilvl="1">
      <w:start w:val="1"/>
      <w:numFmt w:val="decimal"/>
      <w:lvlText w:val="%1.%2."/>
      <w:lvlJc w:val="left"/>
      <w:pPr>
        <w:tabs>
          <w:tab w:val="num" w:pos="0"/>
        </w:tabs>
        <w:ind w:left="1310" w:hanging="60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2" w15:restartNumberingAfterBreak="0">
    <w:nsid w:val="642F2765"/>
    <w:multiLevelType w:val="multilevel"/>
    <w:tmpl w:val="C6EE25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b w:val="0"/>
        <w:i w:val="0"/>
        <w:color w:val="000000" w:themeColor="text1"/>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6C4D15B2"/>
    <w:multiLevelType w:val="multilevel"/>
    <w:tmpl w:val="241A63E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6E5579EF"/>
    <w:multiLevelType w:val="multilevel"/>
    <w:tmpl w:val="159EABF8"/>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5"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6" w15:restartNumberingAfterBreak="0">
    <w:nsid w:val="7BF824CC"/>
    <w:multiLevelType w:val="multilevel"/>
    <w:tmpl w:val="BC70A3B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8"/>
  </w:num>
  <w:num w:numId="2">
    <w:abstractNumId w:val="2"/>
  </w:num>
  <w:num w:numId="3">
    <w:abstractNumId w:val="7"/>
  </w:num>
  <w:num w:numId="4">
    <w:abstractNumId w:val="5"/>
  </w:num>
  <w:num w:numId="5">
    <w:abstractNumId w:val="4"/>
  </w:num>
  <w:num w:numId="6">
    <w:abstractNumId w:val="16"/>
  </w:num>
  <w:num w:numId="7">
    <w:abstractNumId w:val="9"/>
  </w:num>
  <w:num w:numId="8">
    <w:abstractNumId w:val="10"/>
  </w:num>
  <w:num w:numId="9">
    <w:abstractNumId w:val="14"/>
  </w:num>
  <w:num w:numId="10">
    <w:abstractNumId w:val="13"/>
  </w:num>
  <w:num w:numId="11">
    <w:abstractNumId w:val="3"/>
  </w:num>
  <w:num w:numId="12">
    <w:abstractNumId w:val="1"/>
  </w:num>
  <w:num w:numId="13">
    <w:abstractNumId w:val="11"/>
  </w:num>
  <w:num w:numId="14">
    <w:abstractNumId w:val="0"/>
  </w:num>
  <w:num w:numId="15">
    <w:abstractNumId w:val="12"/>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834"/>
    <w:rsid w:val="00033BB2"/>
    <w:rsid w:val="00054A9C"/>
    <w:rsid w:val="000A76C6"/>
    <w:rsid w:val="00115421"/>
    <w:rsid w:val="0016022B"/>
    <w:rsid w:val="00166605"/>
    <w:rsid w:val="00172C53"/>
    <w:rsid w:val="001A35D3"/>
    <w:rsid w:val="001B001F"/>
    <w:rsid w:val="001C6381"/>
    <w:rsid w:val="001D0676"/>
    <w:rsid w:val="00201BC0"/>
    <w:rsid w:val="002340DA"/>
    <w:rsid w:val="00246937"/>
    <w:rsid w:val="002E4F67"/>
    <w:rsid w:val="002F4441"/>
    <w:rsid w:val="003076E9"/>
    <w:rsid w:val="00322EBC"/>
    <w:rsid w:val="0037300F"/>
    <w:rsid w:val="00384A0E"/>
    <w:rsid w:val="003C1FAC"/>
    <w:rsid w:val="003C3376"/>
    <w:rsid w:val="00471E4F"/>
    <w:rsid w:val="004D352D"/>
    <w:rsid w:val="004E2412"/>
    <w:rsid w:val="0055543A"/>
    <w:rsid w:val="005731D3"/>
    <w:rsid w:val="00590F4F"/>
    <w:rsid w:val="005D071D"/>
    <w:rsid w:val="0063354D"/>
    <w:rsid w:val="00656492"/>
    <w:rsid w:val="00661BB8"/>
    <w:rsid w:val="00685BB3"/>
    <w:rsid w:val="00754043"/>
    <w:rsid w:val="007B13FF"/>
    <w:rsid w:val="007B3A74"/>
    <w:rsid w:val="007B470F"/>
    <w:rsid w:val="007C58EB"/>
    <w:rsid w:val="007F28A3"/>
    <w:rsid w:val="00801506"/>
    <w:rsid w:val="00886834"/>
    <w:rsid w:val="00932DDA"/>
    <w:rsid w:val="009412B7"/>
    <w:rsid w:val="00941F80"/>
    <w:rsid w:val="00953A89"/>
    <w:rsid w:val="00964040"/>
    <w:rsid w:val="009C74F3"/>
    <w:rsid w:val="009E35C7"/>
    <w:rsid w:val="009E61BE"/>
    <w:rsid w:val="009E72B1"/>
    <w:rsid w:val="00A36367"/>
    <w:rsid w:val="00A41898"/>
    <w:rsid w:val="00AA606E"/>
    <w:rsid w:val="00AD4F7B"/>
    <w:rsid w:val="00AE3DBB"/>
    <w:rsid w:val="00B6791D"/>
    <w:rsid w:val="00BA4040"/>
    <w:rsid w:val="00BE1BEE"/>
    <w:rsid w:val="00BE2B38"/>
    <w:rsid w:val="00C021B1"/>
    <w:rsid w:val="00C0540B"/>
    <w:rsid w:val="00C07C68"/>
    <w:rsid w:val="00C63B19"/>
    <w:rsid w:val="00C804C8"/>
    <w:rsid w:val="00C90C84"/>
    <w:rsid w:val="00CA5CC5"/>
    <w:rsid w:val="00CE600A"/>
    <w:rsid w:val="00D31D5C"/>
    <w:rsid w:val="00DD2421"/>
    <w:rsid w:val="00E053CC"/>
    <w:rsid w:val="00E125BB"/>
    <w:rsid w:val="00E225C5"/>
    <w:rsid w:val="00E4575E"/>
    <w:rsid w:val="00E845E3"/>
    <w:rsid w:val="00E9368E"/>
    <w:rsid w:val="00EC2A36"/>
    <w:rsid w:val="00EC6AFE"/>
    <w:rsid w:val="00EE697D"/>
    <w:rsid w:val="00F14451"/>
    <w:rsid w:val="00F16B7D"/>
    <w:rsid w:val="00F93ACB"/>
    <w:rsid w:val="00FA0D6C"/>
    <w:rsid w:val="00FC39FF"/>
    <w:rsid w:val="00FF0B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ED5BC"/>
  <w15:docId w15:val="{1F0951D0-221C-4499-91CF-E2830D068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7A3"/>
    <w:pPr>
      <w:widowControl w:val="0"/>
    </w:pPr>
    <w:rPr>
      <w:rFonts w:ascii="Times New Roman" w:eastAsia="Times New Roman" w:hAnsi="Times New Roman" w:cs="Times New Roman"/>
      <w:sz w:val="20"/>
      <w:szCs w:val="20"/>
      <w:lang w:eastAsia="ru-RU"/>
    </w:rPr>
  </w:style>
  <w:style w:type="paragraph" w:styleId="3">
    <w:name w:val="heading 3"/>
    <w:basedOn w:val="a"/>
    <w:next w:val="a"/>
    <w:link w:val="30"/>
    <w:qFormat/>
    <w:rsid w:val="002517A3"/>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2517A3"/>
    <w:rPr>
      <w:rFonts w:ascii="Cambria" w:eastAsia="Times New Roman" w:hAnsi="Cambria" w:cs="Times New Roman"/>
      <w:b/>
      <w:bCs/>
      <w:color w:val="4F81BD"/>
      <w:sz w:val="20"/>
      <w:szCs w:val="20"/>
      <w:lang w:val="x-none" w:eastAsia="x-none"/>
    </w:rPr>
  </w:style>
  <w:style w:type="character" w:customStyle="1" w:styleId="FootnoteCharacters">
    <w:name w:val="Footnote Characters"/>
    <w:uiPriority w:val="99"/>
    <w:qFormat/>
    <w:rsid w:val="002517A3"/>
    <w:rPr>
      <w:vertAlign w:val="superscript"/>
    </w:rPr>
  </w:style>
  <w:style w:type="character" w:styleId="a3">
    <w:name w:val="Hyperlink"/>
    <w:uiPriority w:val="99"/>
    <w:rsid w:val="002517A3"/>
    <w:rPr>
      <w:color w:val="0000FF"/>
      <w:u w:val="single"/>
    </w:rPr>
  </w:style>
  <w:style w:type="character" w:customStyle="1" w:styleId="a4">
    <w:name w:val="Нижний колонтитул Знак"/>
    <w:link w:val="a5"/>
    <w:uiPriority w:val="99"/>
    <w:qFormat/>
    <w:rsid w:val="002517A3"/>
  </w:style>
  <w:style w:type="character" w:customStyle="1" w:styleId="a6">
    <w:name w:val="Абзац списка Знак"/>
    <w:aliases w:val="Table-Normal Знак,RSHB_Table-Normal Знак,Заголовок_3 Знак,Подпись рисунка Знак"/>
    <w:basedOn w:val="a0"/>
    <w:link w:val="a7"/>
    <w:uiPriority w:val="34"/>
    <w:qFormat/>
    <w:locked/>
    <w:rsid w:val="002517A3"/>
  </w:style>
  <w:style w:type="character" w:customStyle="1" w:styleId="1">
    <w:name w:val="Нижний колонтитул Знак1"/>
    <w:basedOn w:val="a0"/>
    <w:uiPriority w:val="99"/>
    <w:semiHidden/>
    <w:qFormat/>
    <w:rsid w:val="002517A3"/>
    <w:rPr>
      <w:rFonts w:ascii="Times New Roman" w:eastAsia="Times New Roman" w:hAnsi="Times New Roman" w:cs="Times New Roman"/>
      <w:sz w:val="20"/>
      <w:szCs w:val="20"/>
      <w:lang w:eastAsia="ru-RU"/>
    </w:rPr>
  </w:style>
  <w:style w:type="character" w:customStyle="1" w:styleId="a8">
    <w:name w:val="Текст выноски Знак"/>
    <w:basedOn w:val="a0"/>
    <w:link w:val="a9"/>
    <w:uiPriority w:val="99"/>
    <w:semiHidden/>
    <w:qFormat/>
    <w:rsid w:val="00F92912"/>
    <w:rPr>
      <w:rFonts w:ascii="Segoe UI" w:eastAsia="Times New Roman" w:hAnsi="Segoe UI" w:cs="Segoe UI"/>
      <w:sz w:val="18"/>
      <w:szCs w:val="18"/>
      <w:lang w:eastAsia="ru-RU"/>
    </w:rPr>
  </w:style>
  <w:style w:type="paragraph" w:styleId="aa">
    <w:name w:val="Title"/>
    <w:basedOn w:val="a"/>
    <w:next w:val="ab"/>
    <w:qFormat/>
    <w:pPr>
      <w:keepNext/>
      <w:spacing w:before="240" w:after="120"/>
    </w:pPr>
    <w:rPr>
      <w:rFonts w:ascii="Liberation Sans" w:eastAsia="Arial Unicode MS" w:hAnsi="Liberation Sans" w:cs="Arial Unicode MS"/>
      <w:sz w:val="28"/>
      <w:szCs w:val="28"/>
    </w:rPr>
  </w:style>
  <w:style w:type="paragraph" w:styleId="ab">
    <w:name w:val="Body Text"/>
    <w:basedOn w:val="a"/>
    <w:pPr>
      <w:spacing w:after="140" w:line="276" w:lineRule="auto"/>
    </w:pPr>
  </w:style>
  <w:style w:type="paragraph" w:styleId="ac">
    <w:name w:val="List"/>
    <w:basedOn w:val="ab"/>
  </w:style>
  <w:style w:type="paragraph" w:styleId="ad">
    <w:name w:val="caption"/>
    <w:basedOn w:val="a"/>
    <w:qFormat/>
    <w:pPr>
      <w:suppressLineNumbers/>
      <w:spacing w:before="120" w:after="120"/>
    </w:pPr>
    <w:rPr>
      <w:i/>
      <w:iCs/>
      <w:sz w:val="24"/>
      <w:szCs w:val="24"/>
    </w:rPr>
  </w:style>
  <w:style w:type="paragraph" w:styleId="ae">
    <w:name w:val="index heading"/>
    <w:basedOn w:val="a"/>
    <w:qFormat/>
    <w:pPr>
      <w:suppressLineNumbers/>
    </w:pPr>
  </w:style>
  <w:style w:type="paragraph" w:customStyle="1" w:styleId="caption1">
    <w:name w:val="caption1"/>
    <w:basedOn w:val="a"/>
    <w:qFormat/>
    <w:pPr>
      <w:suppressLineNumbers/>
      <w:spacing w:before="120" w:after="120"/>
    </w:pPr>
    <w:rPr>
      <w:i/>
      <w:iCs/>
      <w:sz w:val="24"/>
      <w:szCs w:val="24"/>
    </w:rPr>
  </w:style>
  <w:style w:type="paragraph" w:customStyle="1" w:styleId="af">
    <w:name w:val="Колонтитул"/>
    <w:basedOn w:val="a"/>
    <w:qFormat/>
  </w:style>
  <w:style w:type="paragraph" w:styleId="a5">
    <w:name w:val="footer"/>
    <w:basedOn w:val="a"/>
    <w:link w:val="a4"/>
    <w:uiPriority w:val="99"/>
    <w:rsid w:val="002517A3"/>
    <w:pPr>
      <w:tabs>
        <w:tab w:val="center" w:pos="4677"/>
        <w:tab w:val="right" w:pos="9355"/>
      </w:tabs>
    </w:pPr>
    <w:rPr>
      <w:rFonts w:asciiTheme="minorHAnsi" w:eastAsiaTheme="minorHAnsi" w:hAnsiTheme="minorHAnsi" w:cstheme="minorBidi"/>
      <w:sz w:val="22"/>
      <w:szCs w:val="22"/>
      <w:lang w:eastAsia="en-US"/>
    </w:rPr>
  </w:style>
  <w:style w:type="paragraph" w:styleId="a7">
    <w:name w:val="List Paragraph"/>
    <w:aliases w:val="Table-Normal,RSHB_Table-Normal,Заголовок_3,Подпись рисунка"/>
    <w:basedOn w:val="a"/>
    <w:link w:val="a6"/>
    <w:uiPriority w:val="34"/>
    <w:qFormat/>
    <w:rsid w:val="002517A3"/>
    <w:pPr>
      <w:ind w:left="720"/>
      <w:contextualSpacing/>
    </w:pPr>
    <w:rPr>
      <w:rFonts w:asciiTheme="minorHAnsi" w:eastAsiaTheme="minorHAnsi" w:hAnsiTheme="minorHAnsi" w:cstheme="minorBidi"/>
      <w:sz w:val="22"/>
      <w:szCs w:val="22"/>
      <w:lang w:eastAsia="en-US"/>
    </w:rPr>
  </w:style>
  <w:style w:type="paragraph" w:styleId="af0">
    <w:name w:val="Normal (Web)"/>
    <w:basedOn w:val="a"/>
    <w:uiPriority w:val="99"/>
    <w:unhideWhenUsed/>
    <w:qFormat/>
    <w:rsid w:val="002517A3"/>
    <w:pPr>
      <w:widowControl/>
      <w:spacing w:beforeAutospacing="1" w:afterAutospacing="1"/>
    </w:pPr>
    <w:rPr>
      <w:sz w:val="24"/>
      <w:szCs w:val="24"/>
    </w:rPr>
  </w:style>
  <w:style w:type="paragraph" w:styleId="a9">
    <w:name w:val="Balloon Text"/>
    <w:basedOn w:val="a"/>
    <w:link w:val="a8"/>
    <w:uiPriority w:val="99"/>
    <w:semiHidden/>
    <w:unhideWhenUsed/>
    <w:qFormat/>
    <w:rsid w:val="00F92912"/>
    <w:rPr>
      <w:rFonts w:ascii="Segoe UI" w:hAnsi="Segoe UI" w:cs="Segoe UI"/>
      <w:sz w:val="18"/>
      <w:szCs w:val="18"/>
    </w:rPr>
  </w:style>
  <w:style w:type="paragraph" w:customStyle="1" w:styleId="af1">
    <w:name w:val="Содержимое врезки"/>
    <w:basedOn w:val="a"/>
    <w:qFormat/>
  </w:style>
  <w:style w:type="paragraph" w:styleId="af2">
    <w:name w:val="footnote text"/>
    <w:basedOn w:val="a"/>
    <w:link w:val="af3"/>
    <w:uiPriority w:val="99"/>
    <w:rsid w:val="002F4441"/>
    <w:pPr>
      <w:suppressAutoHyphens w:val="0"/>
      <w:autoSpaceDE w:val="0"/>
      <w:autoSpaceDN w:val="0"/>
    </w:pPr>
  </w:style>
  <w:style w:type="character" w:customStyle="1" w:styleId="af3">
    <w:name w:val="Текст сноски Знак"/>
    <w:basedOn w:val="a0"/>
    <w:link w:val="af2"/>
    <w:uiPriority w:val="99"/>
    <w:rsid w:val="002F4441"/>
    <w:rPr>
      <w:rFonts w:ascii="Times New Roman" w:eastAsia="Times New Roman" w:hAnsi="Times New Roman" w:cs="Times New Roman"/>
      <w:sz w:val="20"/>
      <w:szCs w:val="20"/>
      <w:lang w:eastAsia="ru-RU"/>
    </w:rPr>
  </w:style>
  <w:style w:type="character" w:styleId="af4">
    <w:name w:val="footnote reference"/>
    <w:rsid w:val="002F4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yperlink" Target="mailto:moyakunovazhg@yakutskenergo.ru" TargetMode="External"/><Relationship Id="rId3" Type="http://schemas.openxmlformats.org/officeDocument/2006/relationships/settings" Target="settings.xml"/><Relationship Id="rId7" Type="http://schemas.openxmlformats.org/officeDocument/2006/relationships/hyperlink" Target="mailto:_____________@yakutskenergo.ru" TargetMode="External"/><Relationship Id="rId12" Type="http://schemas.openxmlformats.org/officeDocument/2006/relationships/hyperlink" Target="mailto:inform@yakutskenergo.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webSettings" Target="web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mailto:kardashevskiiee@yakutsk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18</Pages>
  <Words>8944</Words>
  <Characters>50981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PAO Yakutskenergo</Company>
  <LinksUpToDate>false</LinksUpToDate>
  <CharactersWithSpaces>59806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Ушницкий Алексей Иванович</dc:creator>
  <dc:description/>
  <cp:lastModifiedBy>Согдоева Светлана Геннадьевна</cp:lastModifiedBy>
  <cp:revision>8</cp:revision>
  <cp:lastPrinted>2024-03-22T06:46:00Z</cp:lastPrinted>
  <dcterms:created xsi:type="dcterms:W3CDTF">2025-08-05T03:21:00Z</dcterms:created>
  <dcterms:modified xsi:type="dcterms:W3CDTF">2025-08-05T23:56:00Z</dcterms:modified>
  <dc:language>ru-RU</dc:language>
</cp:coreProperties>
</file>